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6CCC" w14:textId="77777777" w:rsidR="006A29B8" w:rsidRDefault="006A29B8" w:rsidP="0046659A">
      <w:pPr>
        <w:pStyle w:val="Title"/>
        <w:spacing w:before="120"/>
        <w:rPr>
          <w:rFonts w:ascii="Red Hat Display" w:hAnsi="Red Hat Display" w:cs="Red Hat Display"/>
          <w:b/>
          <w:bCs/>
          <w:color w:val="000A66"/>
          <w:sz w:val="40"/>
          <w:szCs w:val="40"/>
        </w:rPr>
      </w:pPr>
      <w:bookmarkStart w:id="0" w:name="_Hlk147503859"/>
    </w:p>
    <w:p w14:paraId="3E81ABCD" w14:textId="413BAD55" w:rsidR="00510909" w:rsidRPr="007B345A" w:rsidRDefault="00510909" w:rsidP="00510909">
      <w:pPr>
        <w:pStyle w:val="Title"/>
        <w:spacing w:before="120"/>
        <w:jc w:val="center"/>
        <w:rPr>
          <w:rFonts w:ascii="Red Hat Display" w:hAnsi="Red Hat Display" w:cs="Red Hat Display"/>
          <w:b/>
          <w:bCs/>
          <w:color w:val="000A66"/>
          <w:sz w:val="40"/>
          <w:szCs w:val="40"/>
        </w:rPr>
      </w:pPr>
      <w:r w:rsidRPr="007B345A">
        <w:rPr>
          <w:rFonts w:ascii="Red Hat Display" w:hAnsi="Red Hat Display" w:cs="Red Hat Display"/>
          <w:b/>
          <w:bCs/>
          <w:color w:val="000A66"/>
          <w:sz w:val="40"/>
          <w:szCs w:val="40"/>
        </w:rPr>
        <w:t>Call for interest – Hosting and co-organising</w:t>
      </w:r>
    </w:p>
    <w:p w14:paraId="0FA8BA15" w14:textId="41B06EC8" w:rsidR="00510909" w:rsidRPr="007B345A" w:rsidRDefault="00510909" w:rsidP="00510909">
      <w:pPr>
        <w:pStyle w:val="Title"/>
        <w:spacing w:before="120"/>
        <w:jc w:val="center"/>
        <w:rPr>
          <w:rFonts w:ascii="Red Hat Display" w:hAnsi="Red Hat Display" w:cs="Red Hat Display"/>
          <w:color w:val="000A66"/>
          <w:sz w:val="40"/>
          <w:szCs w:val="40"/>
        </w:rPr>
      </w:pPr>
      <w:r w:rsidRPr="007B345A">
        <w:rPr>
          <w:rFonts w:ascii="Red Hat Display" w:hAnsi="Red Hat Display" w:cs="Red Hat Display"/>
          <w:color w:val="000A66"/>
          <w:sz w:val="40"/>
          <w:szCs w:val="40"/>
        </w:rPr>
        <w:t>CEPOL</w:t>
      </w:r>
      <w:r w:rsidR="00D647AE">
        <w:rPr>
          <w:rFonts w:ascii="Red Hat Display" w:hAnsi="Red Hat Display" w:cs="Red Hat Display"/>
          <w:color w:val="000A66"/>
          <w:sz w:val="40"/>
          <w:szCs w:val="40"/>
        </w:rPr>
        <w:t xml:space="preserve"> meeting for</w:t>
      </w:r>
      <w:r w:rsidRPr="007B345A">
        <w:rPr>
          <w:rFonts w:ascii="Red Hat Display" w:hAnsi="Red Hat Display" w:cs="Red Hat Display"/>
          <w:color w:val="000A66"/>
          <w:sz w:val="40"/>
          <w:szCs w:val="40"/>
        </w:rPr>
        <w:t xml:space="preserve"> </w:t>
      </w:r>
      <w:bookmarkStart w:id="1" w:name="_Hlk204247289"/>
      <w:r w:rsidRPr="007B345A">
        <w:rPr>
          <w:rFonts w:ascii="Red Hat Display" w:hAnsi="Red Hat Display" w:cs="Red Hat Display"/>
          <w:color w:val="000A66"/>
          <w:sz w:val="40"/>
          <w:szCs w:val="40"/>
        </w:rPr>
        <w:t>Heads of Law Enforcement</w:t>
      </w:r>
    </w:p>
    <w:p w14:paraId="56F76C9A" w14:textId="09DF548F" w:rsidR="00510909" w:rsidRDefault="00510909" w:rsidP="00510909">
      <w:pPr>
        <w:pStyle w:val="Title"/>
        <w:spacing w:before="120"/>
        <w:jc w:val="center"/>
        <w:rPr>
          <w:rFonts w:ascii="Red Hat Display" w:hAnsi="Red Hat Display" w:cs="Red Hat Display"/>
          <w:color w:val="000A66"/>
          <w:sz w:val="40"/>
          <w:szCs w:val="40"/>
        </w:rPr>
      </w:pPr>
      <w:r w:rsidRPr="007B345A">
        <w:rPr>
          <w:rFonts w:ascii="Red Hat Display" w:hAnsi="Red Hat Display" w:cs="Red Hat Display"/>
          <w:color w:val="000A66"/>
          <w:sz w:val="40"/>
          <w:szCs w:val="40"/>
        </w:rPr>
        <w:t>Training Institutes</w:t>
      </w:r>
      <w:bookmarkEnd w:id="1"/>
      <w:r w:rsidRPr="007B345A">
        <w:rPr>
          <w:rFonts w:ascii="Red Hat Display" w:hAnsi="Red Hat Display" w:cs="Red Hat Display"/>
          <w:color w:val="000A66"/>
          <w:sz w:val="40"/>
          <w:szCs w:val="40"/>
        </w:rPr>
        <w:t xml:space="preserve"> </w:t>
      </w:r>
      <w:r w:rsidR="00D647AE">
        <w:rPr>
          <w:rFonts w:ascii="Red Hat Display" w:hAnsi="Red Hat Display" w:cs="Red Hat Display"/>
          <w:color w:val="000A66"/>
          <w:sz w:val="40"/>
          <w:szCs w:val="40"/>
        </w:rPr>
        <w:t>(</w:t>
      </w:r>
      <w:r w:rsidRPr="007B345A">
        <w:rPr>
          <w:rFonts w:ascii="Red Hat Display" w:hAnsi="Red Hat Display" w:cs="Red Hat Display"/>
          <w:color w:val="000A66"/>
          <w:sz w:val="40"/>
          <w:szCs w:val="40"/>
        </w:rPr>
        <w:t>2026</w:t>
      </w:r>
      <w:r w:rsidR="00744BCC">
        <w:rPr>
          <w:rFonts w:ascii="Red Hat Display" w:hAnsi="Red Hat Display" w:cs="Red Hat Display"/>
          <w:color w:val="000A66"/>
          <w:sz w:val="40"/>
          <w:szCs w:val="40"/>
        </w:rPr>
        <w:t>)</w:t>
      </w:r>
    </w:p>
    <w:p w14:paraId="11207BFF" w14:textId="77777777" w:rsidR="00E729DA" w:rsidRPr="00E729DA" w:rsidRDefault="00E729DA" w:rsidP="00E729DA"/>
    <w:p w14:paraId="44542663" w14:textId="4E9A8873" w:rsidR="00E729DA" w:rsidRPr="00122895" w:rsidRDefault="00E729DA" w:rsidP="00E729DA">
      <w:pPr>
        <w:pStyle w:val="Title"/>
        <w:spacing w:before="120"/>
        <w:jc w:val="center"/>
        <w:rPr>
          <w:rFonts w:ascii="Red Hat Display" w:hAnsi="Red Hat Display" w:cs="Red Hat Display"/>
          <w:b/>
          <w:bCs/>
          <w:color w:val="000A66"/>
          <w:sz w:val="32"/>
          <w:szCs w:val="32"/>
        </w:rPr>
      </w:pPr>
      <w:r w:rsidRPr="00122895">
        <w:rPr>
          <w:rFonts w:ascii="Red Hat Display" w:hAnsi="Red Hat Display" w:cs="Red Hat Display"/>
          <w:b/>
          <w:bCs/>
          <w:color w:val="000A66"/>
          <w:sz w:val="32"/>
          <w:szCs w:val="32"/>
        </w:rPr>
        <w:t xml:space="preserve">Application form </w:t>
      </w:r>
      <w:r w:rsidR="008A4DD0">
        <w:rPr>
          <w:rFonts w:ascii="Red Hat Display" w:hAnsi="Red Hat Display" w:cs="Red Hat Display"/>
          <w:b/>
          <w:bCs/>
          <w:color w:val="000A66"/>
          <w:sz w:val="32"/>
          <w:szCs w:val="32"/>
        </w:rPr>
        <w:t>-</w:t>
      </w:r>
      <w:r w:rsidRPr="00122895">
        <w:rPr>
          <w:rFonts w:ascii="Red Hat Display" w:hAnsi="Red Hat Display" w:cs="Red Hat Display"/>
          <w:b/>
          <w:bCs/>
          <w:color w:val="000A66"/>
          <w:sz w:val="32"/>
          <w:szCs w:val="32"/>
        </w:rPr>
        <w:t xml:space="preserve"> Event Hosting requirements</w:t>
      </w:r>
    </w:p>
    <w:bookmarkEnd w:id="0"/>
    <w:p w14:paraId="6E69312E" w14:textId="77777777" w:rsidR="005B4488" w:rsidRDefault="005B4488" w:rsidP="0059192A">
      <w:pPr>
        <w:rPr>
          <w:rFonts w:ascii="Red Hat Display" w:hAnsi="Red Hat Display" w:cs="Red Hat Display"/>
          <w:highlight w:val="yellow"/>
        </w:rPr>
      </w:pPr>
    </w:p>
    <w:p w14:paraId="1AE3A9CE" w14:textId="77777777" w:rsidR="008032A8" w:rsidRDefault="008032A8" w:rsidP="0059192A">
      <w:pPr>
        <w:rPr>
          <w:rFonts w:ascii="Red Hat Display" w:hAnsi="Red Hat Display" w:cs="Red Hat Display"/>
          <w:highlight w:val="yellow"/>
        </w:rPr>
      </w:pPr>
    </w:p>
    <w:p w14:paraId="3C06083D" w14:textId="77777777" w:rsidR="008032A8" w:rsidRPr="007B345A" w:rsidRDefault="008032A8" w:rsidP="0059192A">
      <w:pPr>
        <w:rPr>
          <w:rFonts w:ascii="Red Hat Display" w:hAnsi="Red Hat Display" w:cs="Red Hat Display"/>
          <w:highlight w:val="yellow"/>
        </w:rPr>
      </w:pPr>
    </w:p>
    <w:tbl>
      <w:tblPr>
        <w:tblStyle w:val="TableGrid"/>
        <w:tblW w:w="0" w:type="auto"/>
        <w:tblInd w:w="0" w:type="dxa"/>
        <w:tblLook w:val="04A0" w:firstRow="1" w:lastRow="0" w:firstColumn="1" w:lastColumn="0" w:noHBand="0" w:noVBand="1"/>
      </w:tblPr>
      <w:tblGrid>
        <w:gridCol w:w="9016"/>
      </w:tblGrid>
      <w:tr w:rsidR="0059192A" w:rsidRPr="007B345A" w14:paraId="2552D7B4" w14:textId="77777777" w:rsidTr="00A21D5A">
        <w:trPr>
          <w:trHeight w:hRule="exact" w:val="340"/>
        </w:trPr>
        <w:tc>
          <w:tcPr>
            <w:tcW w:w="9016" w:type="dxa"/>
            <w:tcBorders>
              <w:top w:val="nil"/>
              <w:left w:val="nil"/>
              <w:bottom w:val="nil"/>
              <w:right w:val="nil"/>
            </w:tcBorders>
            <w:shd w:val="clear" w:color="auto" w:fill="000A66"/>
          </w:tcPr>
          <w:p w14:paraId="79469F1B" w14:textId="601F5BFD" w:rsidR="0059192A" w:rsidRPr="000B317B" w:rsidRDefault="00122895" w:rsidP="0059192A">
            <w:pPr>
              <w:rPr>
                <w:rFonts w:ascii="Red Hat Display" w:hAnsi="Red Hat Display" w:cs="Red Hat Display"/>
                <w:color w:val="FFFFFF" w:themeColor="background1"/>
                <w:sz w:val="26"/>
                <w:szCs w:val="26"/>
              </w:rPr>
            </w:pPr>
            <w:r>
              <w:rPr>
                <w:rFonts w:ascii="Red Hat Display" w:hAnsi="Red Hat Display" w:cs="Red Hat Display"/>
                <w:b/>
                <w:bCs/>
                <w:color w:val="FFFFFF" w:themeColor="background1"/>
                <w:sz w:val="26"/>
                <w:szCs w:val="26"/>
              </w:rPr>
              <w:t>APPLICANT DETAILS</w:t>
            </w:r>
          </w:p>
        </w:tc>
      </w:tr>
    </w:tbl>
    <w:p w14:paraId="59786370" w14:textId="0933A2F7" w:rsidR="0059192A" w:rsidRPr="007B345A" w:rsidRDefault="0059192A" w:rsidP="0059192A">
      <w:pPr>
        <w:rPr>
          <w:rFonts w:ascii="Red Hat Display" w:hAnsi="Red Hat Display" w:cs="Red Hat Display"/>
          <w:highlight w:val="yellow"/>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008"/>
        <w:gridCol w:w="2443"/>
        <w:gridCol w:w="2494"/>
      </w:tblGrid>
      <w:tr w:rsidR="00F20508" w:rsidRPr="007B345A" w14:paraId="37F96BFC" w14:textId="77777777" w:rsidTr="0046659A">
        <w:trPr>
          <w:trHeight w:val="300"/>
        </w:trPr>
        <w:tc>
          <w:tcPr>
            <w:tcW w:w="2119" w:type="dxa"/>
            <w:tcBorders>
              <w:top w:val="single" w:sz="6" w:space="0" w:color="000A66"/>
              <w:left w:val="single" w:sz="6" w:space="0" w:color="000A66"/>
              <w:bottom w:val="single" w:sz="6" w:space="0" w:color="000A66"/>
              <w:right w:val="single" w:sz="6" w:space="0" w:color="000A66"/>
            </w:tcBorders>
            <w:shd w:val="clear" w:color="auto" w:fill="auto"/>
            <w:hideMark/>
          </w:tcPr>
          <w:p w14:paraId="1D018E9D" w14:textId="3BABDF24" w:rsidR="00F20508" w:rsidRPr="00A21D5A" w:rsidRDefault="00F20508" w:rsidP="00B66EA2">
            <w:pPr>
              <w:spacing w:after="0" w:line="240" w:lineRule="auto"/>
              <w:textAlignment w:val="baseline"/>
              <w:rPr>
                <w:rFonts w:ascii="Red Hat Display" w:eastAsia="Times New Roman" w:hAnsi="Red Hat Display" w:cs="Red Hat Display"/>
                <w:b/>
                <w:bCs/>
                <w:color w:val="000A66"/>
                <w:sz w:val="18"/>
                <w:szCs w:val="18"/>
                <w:lang w:val="en-IE" w:eastAsia="en-IE"/>
              </w:rPr>
            </w:pPr>
            <w:r w:rsidRPr="00A21D5A">
              <w:rPr>
                <w:rFonts w:ascii="Red Hat Display" w:eastAsia="Times New Roman" w:hAnsi="Red Hat Display" w:cs="Red Hat Display"/>
                <w:b/>
                <w:bCs/>
                <w:color w:val="000A66"/>
                <w:lang w:eastAsia="en-IE"/>
              </w:rPr>
              <w:t>Country</w:t>
            </w:r>
            <w:r w:rsidRPr="00A21D5A">
              <w:rPr>
                <w:rFonts w:ascii="Red Hat Display" w:eastAsia="Times New Roman" w:hAnsi="Red Hat Display" w:cs="Red Hat Display"/>
                <w:b/>
                <w:bCs/>
                <w:color w:val="000A66"/>
                <w:lang w:val="en-IE" w:eastAsia="en-IE"/>
              </w:rPr>
              <w:t>  </w:t>
            </w:r>
          </w:p>
        </w:tc>
        <w:tc>
          <w:tcPr>
            <w:tcW w:w="6945" w:type="dxa"/>
            <w:gridSpan w:val="3"/>
            <w:tcBorders>
              <w:top w:val="single" w:sz="6" w:space="0" w:color="000A66"/>
              <w:left w:val="single" w:sz="6" w:space="0" w:color="000A66"/>
              <w:bottom w:val="single" w:sz="6" w:space="0" w:color="000A66"/>
              <w:right w:val="single" w:sz="6" w:space="0" w:color="000A66"/>
            </w:tcBorders>
            <w:shd w:val="clear" w:color="auto" w:fill="auto"/>
            <w:hideMark/>
          </w:tcPr>
          <w:p w14:paraId="5A569345" w14:textId="77777777" w:rsidR="00F20508" w:rsidRDefault="00F20508" w:rsidP="00F20508">
            <w:pPr>
              <w:spacing w:after="0" w:line="240" w:lineRule="auto"/>
              <w:textAlignment w:val="baseline"/>
              <w:rPr>
                <w:rFonts w:ascii="Red Hat Display" w:eastAsia="Times New Roman" w:hAnsi="Red Hat Display" w:cs="Red Hat Display"/>
                <w:lang w:val="en-IE" w:eastAsia="en-IE"/>
              </w:rPr>
            </w:pPr>
            <w:r w:rsidRPr="007B345A">
              <w:rPr>
                <w:rFonts w:ascii="Red Hat Display" w:eastAsia="Times New Roman" w:hAnsi="Red Hat Display" w:cs="Red Hat Display"/>
                <w:lang w:val="en-IE" w:eastAsia="en-IE"/>
              </w:rPr>
              <w:t> </w:t>
            </w:r>
          </w:p>
          <w:p w14:paraId="7D24A2E0" w14:textId="77777777" w:rsidR="0046659A" w:rsidRDefault="0046659A" w:rsidP="00F20508">
            <w:pPr>
              <w:spacing w:after="0" w:line="240" w:lineRule="auto"/>
              <w:textAlignment w:val="baseline"/>
              <w:rPr>
                <w:rFonts w:ascii="Red Hat Display" w:eastAsia="Times New Roman" w:hAnsi="Red Hat Display" w:cs="Red Hat Display"/>
                <w:lang w:val="en-IE" w:eastAsia="en-IE"/>
              </w:rPr>
            </w:pPr>
          </w:p>
          <w:p w14:paraId="757851A6" w14:textId="77777777" w:rsidR="005B4488" w:rsidRDefault="005B4488" w:rsidP="00F20508">
            <w:pPr>
              <w:spacing w:after="0" w:line="240" w:lineRule="auto"/>
              <w:textAlignment w:val="baseline"/>
              <w:rPr>
                <w:rFonts w:ascii="Red Hat Display" w:eastAsia="Times New Roman" w:hAnsi="Red Hat Display" w:cs="Red Hat Display"/>
                <w:lang w:val="en-IE" w:eastAsia="en-IE"/>
              </w:rPr>
            </w:pPr>
          </w:p>
          <w:p w14:paraId="5FC8DDFF" w14:textId="77777777" w:rsidR="001F47E2" w:rsidRPr="007B345A" w:rsidRDefault="001F47E2" w:rsidP="00F20508">
            <w:pPr>
              <w:spacing w:after="0" w:line="240" w:lineRule="auto"/>
              <w:textAlignment w:val="baseline"/>
              <w:rPr>
                <w:rFonts w:ascii="Red Hat Display" w:eastAsia="Times New Roman" w:hAnsi="Red Hat Display" w:cs="Red Hat Display"/>
                <w:sz w:val="18"/>
                <w:szCs w:val="18"/>
                <w:lang w:val="en-IE" w:eastAsia="en-IE"/>
              </w:rPr>
            </w:pPr>
          </w:p>
        </w:tc>
      </w:tr>
      <w:tr w:rsidR="00F20508" w:rsidRPr="007B345A" w14:paraId="67563D70" w14:textId="77777777" w:rsidTr="0046659A">
        <w:trPr>
          <w:trHeight w:val="300"/>
        </w:trPr>
        <w:tc>
          <w:tcPr>
            <w:tcW w:w="2119" w:type="dxa"/>
            <w:tcBorders>
              <w:top w:val="single" w:sz="6" w:space="0" w:color="000A66"/>
              <w:left w:val="single" w:sz="6" w:space="0" w:color="000A66"/>
              <w:bottom w:val="single" w:sz="6" w:space="0" w:color="000A66"/>
              <w:right w:val="single" w:sz="6" w:space="0" w:color="000A66"/>
            </w:tcBorders>
            <w:shd w:val="clear" w:color="auto" w:fill="auto"/>
            <w:hideMark/>
          </w:tcPr>
          <w:p w14:paraId="69A10AA8" w14:textId="506F49E5" w:rsidR="00F20508" w:rsidRPr="00A150B6" w:rsidRDefault="005C4D5E" w:rsidP="005C4D5E">
            <w:pPr>
              <w:spacing w:after="0" w:line="240" w:lineRule="auto"/>
              <w:textAlignment w:val="baseline"/>
              <w:rPr>
                <w:rFonts w:ascii="Red Hat Display" w:eastAsia="Times New Roman" w:hAnsi="Red Hat Display" w:cs="Red Hat Display"/>
                <w:b/>
                <w:bCs/>
                <w:color w:val="000A66"/>
                <w:sz w:val="18"/>
                <w:szCs w:val="18"/>
                <w:lang w:val="en-IE" w:eastAsia="en-IE"/>
              </w:rPr>
            </w:pPr>
            <w:r w:rsidRPr="00A150B6">
              <w:rPr>
                <w:rFonts w:ascii="Red Hat Display" w:eastAsia="Times New Roman" w:hAnsi="Red Hat Display" w:cs="Red Hat Display"/>
                <w:b/>
                <w:bCs/>
                <w:color w:val="000A66"/>
                <w:lang w:val="en-IE" w:eastAsia="en-IE"/>
              </w:rPr>
              <w:t>N</w:t>
            </w:r>
            <w:r w:rsidR="00B66EA2" w:rsidRPr="00A150B6">
              <w:rPr>
                <w:rFonts w:ascii="Red Hat Display" w:eastAsia="Times New Roman" w:hAnsi="Red Hat Display" w:cs="Red Hat Display"/>
                <w:b/>
                <w:bCs/>
                <w:color w:val="000A66"/>
                <w:lang w:val="en-IE" w:eastAsia="en-IE"/>
              </w:rPr>
              <w:t>ame of Institution</w:t>
            </w:r>
            <w:r w:rsidR="00F20508" w:rsidRPr="00A150B6">
              <w:rPr>
                <w:rFonts w:ascii="Red Hat Display" w:eastAsia="Times New Roman" w:hAnsi="Red Hat Display" w:cs="Red Hat Display"/>
                <w:b/>
                <w:bCs/>
                <w:color w:val="000A66"/>
                <w:lang w:val="en-IE" w:eastAsia="en-IE"/>
              </w:rPr>
              <w:t> </w:t>
            </w:r>
          </w:p>
        </w:tc>
        <w:tc>
          <w:tcPr>
            <w:tcW w:w="6945" w:type="dxa"/>
            <w:gridSpan w:val="3"/>
            <w:tcBorders>
              <w:top w:val="single" w:sz="6" w:space="0" w:color="000A66"/>
              <w:left w:val="single" w:sz="6" w:space="0" w:color="000A66"/>
              <w:bottom w:val="single" w:sz="6" w:space="0" w:color="000A66"/>
              <w:right w:val="single" w:sz="6" w:space="0" w:color="000A66"/>
            </w:tcBorders>
            <w:shd w:val="clear" w:color="auto" w:fill="auto"/>
            <w:hideMark/>
          </w:tcPr>
          <w:p w14:paraId="68A137EF" w14:textId="77777777" w:rsidR="00F20508" w:rsidRDefault="00F20508" w:rsidP="00F20508">
            <w:pPr>
              <w:spacing w:after="0" w:line="240" w:lineRule="auto"/>
              <w:textAlignment w:val="baseline"/>
              <w:rPr>
                <w:rFonts w:ascii="Red Hat Display" w:eastAsia="Times New Roman" w:hAnsi="Red Hat Display" w:cs="Red Hat Display"/>
                <w:lang w:val="en-IE" w:eastAsia="en-IE"/>
              </w:rPr>
            </w:pPr>
            <w:r w:rsidRPr="007B345A">
              <w:rPr>
                <w:rFonts w:ascii="Red Hat Display" w:eastAsia="Times New Roman" w:hAnsi="Red Hat Display" w:cs="Red Hat Display"/>
                <w:lang w:val="en-IE" w:eastAsia="en-IE"/>
              </w:rPr>
              <w:t> </w:t>
            </w:r>
          </w:p>
          <w:p w14:paraId="0DF9D513" w14:textId="77777777" w:rsidR="0046659A" w:rsidRDefault="0046659A" w:rsidP="00F20508">
            <w:pPr>
              <w:spacing w:after="0" w:line="240" w:lineRule="auto"/>
              <w:textAlignment w:val="baseline"/>
              <w:rPr>
                <w:rFonts w:ascii="Red Hat Display" w:eastAsia="Times New Roman" w:hAnsi="Red Hat Display" w:cs="Red Hat Display"/>
                <w:lang w:val="en-IE" w:eastAsia="en-IE"/>
              </w:rPr>
            </w:pPr>
          </w:p>
          <w:p w14:paraId="1572C575" w14:textId="77777777" w:rsidR="005B4488" w:rsidRDefault="005B4488" w:rsidP="00F20508">
            <w:pPr>
              <w:spacing w:after="0" w:line="240" w:lineRule="auto"/>
              <w:textAlignment w:val="baseline"/>
              <w:rPr>
                <w:rFonts w:ascii="Red Hat Display" w:eastAsia="Times New Roman" w:hAnsi="Red Hat Display" w:cs="Red Hat Display"/>
                <w:lang w:val="en-IE" w:eastAsia="en-IE"/>
              </w:rPr>
            </w:pPr>
          </w:p>
          <w:p w14:paraId="6222AD11" w14:textId="77777777" w:rsidR="001F47E2" w:rsidRPr="007B345A" w:rsidRDefault="001F47E2" w:rsidP="00F20508">
            <w:pPr>
              <w:spacing w:after="0" w:line="240" w:lineRule="auto"/>
              <w:textAlignment w:val="baseline"/>
              <w:rPr>
                <w:rFonts w:ascii="Red Hat Display" w:eastAsia="Times New Roman" w:hAnsi="Red Hat Display" w:cs="Red Hat Display"/>
                <w:sz w:val="18"/>
                <w:szCs w:val="18"/>
                <w:lang w:val="en-IE" w:eastAsia="en-IE"/>
              </w:rPr>
            </w:pPr>
          </w:p>
        </w:tc>
      </w:tr>
      <w:tr w:rsidR="00F20508" w:rsidRPr="007B345A" w14:paraId="6866B236" w14:textId="77777777" w:rsidTr="005B4488">
        <w:trPr>
          <w:trHeight w:val="300"/>
        </w:trPr>
        <w:tc>
          <w:tcPr>
            <w:tcW w:w="2119" w:type="dxa"/>
            <w:tcBorders>
              <w:top w:val="single" w:sz="6" w:space="0" w:color="000A66"/>
              <w:left w:val="single" w:sz="6" w:space="0" w:color="000A66"/>
              <w:bottom w:val="single" w:sz="6" w:space="0" w:color="000A66"/>
              <w:right w:val="single" w:sz="6" w:space="0" w:color="000A66"/>
            </w:tcBorders>
            <w:shd w:val="clear" w:color="auto" w:fill="auto"/>
            <w:hideMark/>
          </w:tcPr>
          <w:p w14:paraId="31474B50" w14:textId="5F362884" w:rsidR="00F20508" w:rsidRPr="00A150B6" w:rsidRDefault="00B66EA2" w:rsidP="00B66EA2">
            <w:pPr>
              <w:spacing w:after="0" w:line="240" w:lineRule="auto"/>
              <w:textAlignment w:val="baseline"/>
              <w:rPr>
                <w:rFonts w:ascii="Red Hat Display" w:eastAsia="Times New Roman" w:hAnsi="Red Hat Display" w:cs="Red Hat Display"/>
                <w:b/>
                <w:bCs/>
                <w:color w:val="000A66"/>
                <w:sz w:val="18"/>
                <w:szCs w:val="18"/>
                <w:lang w:val="en-IE" w:eastAsia="en-IE"/>
              </w:rPr>
            </w:pPr>
            <w:r w:rsidRPr="00A150B6">
              <w:rPr>
                <w:rFonts w:ascii="Red Hat Display" w:eastAsia="Times New Roman" w:hAnsi="Red Hat Display" w:cs="Red Hat Display"/>
                <w:b/>
                <w:bCs/>
                <w:color w:val="000A66"/>
                <w:lang w:eastAsia="en-IE"/>
              </w:rPr>
              <w:t>Contact person</w:t>
            </w:r>
            <w:r w:rsidR="00F20508" w:rsidRPr="00A150B6">
              <w:rPr>
                <w:rFonts w:ascii="Red Hat Display" w:eastAsia="Times New Roman" w:hAnsi="Red Hat Display" w:cs="Red Hat Display"/>
                <w:b/>
                <w:bCs/>
                <w:color w:val="000A66"/>
                <w:lang w:val="en-IE" w:eastAsia="en-IE"/>
              </w:rPr>
              <w:t> </w:t>
            </w:r>
          </w:p>
        </w:tc>
        <w:tc>
          <w:tcPr>
            <w:tcW w:w="6945" w:type="dxa"/>
            <w:gridSpan w:val="3"/>
            <w:tcBorders>
              <w:top w:val="single" w:sz="6" w:space="0" w:color="000A66"/>
              <w:left w:val="single" w:sz="6" w:space="0" w:color="000A66"/>
              <w:bottom w:val="single" w:sz="6" w:space="0" w:color="000A66"/>
              <w:right w:val="single" w:sz="6" w:space="0" w:color="000A66"/>
            </w:tcBorders>
            <w:shd w:val="clear" w:color="auto" w:fill="auto"/>
            <w:hideMark/>
          </w:tcPr>
          <w:p w14:paraId="6EC8882E" w14:textId="77777777" w:rsidR="00F20508" w:rsidRDefault="00F20508" w:rsidP="00F20508">
            <w:pPr>
              <w:spacing w:after="0" w:line="240" w:lineRule="auto"/>
              <w:textAlignment w:val="baseline"/>
              <w:rPr>
                <w:rFonts w:ascii="Red Hat Display" w:eastAsia="Times New Roman" w:hAnsi="Red Hat Display" w:cs="Red Hat Display"/>
                <w:lang w:val="en-IE" w:eastAsia="en-IE"/>
              </w:rPr>
            </w:pPr>
            <w:r w:rsidRPr="007B345A">
              <w:rPr>
                <w:rFonts w:ascii="Red Hat Display" w:eastAsia="Times New Roman" w:hAnsi="Red Hat Display" w:cs="Red Hat Display"/>
                <w:lang w:val="en-IE" w:eastAsia="en-IE"/>
              </w:rPr>
              <w:t> </w:t>
            </w:r>
          </w:p>
          <w:p w14:paraId="13B92D83" w14:textId="77777777" w:rsidR="0046659A" w:rsidRDefault="0046659A" w:rsidP="00F20508">
            <w:pPr>
              <w:spacing w:after="0" w:line="240" w:lineRule="auto"/>
              <w:textAlignment w:val="baseline"/>
              <w:rPr>
                <w:rFonts w:ascii="Red Hat Display" w:eastAsia="Times New Roman" w:hAnsi="Red Hat Display" w:cs="Red Hat Display"/>
                <w:lang w:val="en-IE" w:eastAsia="en-IE"/>
              </w:rPr>
            </w:pPr>
          </w:p>
          <w:p w14:paraId="03BEF9D8" w14:textId="77777777" w:rsidR="005B4488" w:rsidRDefault="005B4488" w:rsidP="00F20508">
            <w:pPr>
              <w:spacing w:after="0" w:line="240" w:lineRule="auto"/>
              <w:textAlignment w:val="baseline"/>
              <w:rPr>
                <w:rFonts w:ascii="Red Hat Display" w:eastAsia="Times New Roman" w:hAnsi="Red Hat Display" w:cs="Red Hat Display"/>
                <w:lang w:val="en-IE" w:eastAsia="en-IE"/>
              </w:rPr>
            </w:pPr>
          </w:p>
          <w:p w14:paraId="1721026C" w14:textId="77777777" w:rsidR="001F47E2" w:rsidRPr="007B345A" w:rsidRDefault="001F47E2" w:rsidP="00F20508">
            <w:pPr>
              <w:spacing w:after="0" w:line="240" w:lineRule="auto"/>
              <w:textAlignment w:val="baseline"/>
              <w:rPr>
                <w:rFonts w:ascii="Red Hat Display" w:eastAsia="Times New Roman" w:hAnsi="Red Hat Display" w:cs="Red Hat Display"/>
                <w:sz w:val="18"/>
                <w:szCs w:val="18"/>
                <w:lang w:val="en-IE" w:eastAsia="en-IE"/>
              </w:rPr>
            </w:pPr>
          </w:p>
        </w:tc>
      </w:tr>
      <w:tr w:rsidR="00F20508" w:rsidRPr="007B345A" w14:paraId="1538EC30" w14:textId="77777777" w:rsidTr="005B4488">
        <w:trPr>
          <w:trHeight w:val="300"/>
        </w:trPr>
        <w:tc>
          <w:tcPr>
            <w:tcW w:w="2119" w:type="dxa"/>
            <w:tcBorders>
              <w:top w:val="single" w:sz="6" w:space="0" w:color="000A66"/>
              <w:left w:val="single" w:sz="6" w:space="0" w:color="000A66"/>
              <w:bottom w:val="single" w:sz="4" w:space="0" w:color="auto"/>
              <w:right w:val="single" w:sz="6" w:space="0" w:color="000A66"/>
            </w:tcBorders>
            <w:shd w:val="clear" w:color="auto" w:fill="auto"/>
            <w:hideMark/>
          </w:tcPr>
          <w:p w14:paraId="2AD2AC65" w14:textId="55844EE2" w:rsidR="00F20508" w:rsidRPr="00A150B6" w:rsidRDefault="00B66EA2" w:rsidP="005C4D5E">
            <w:pPr>
              <w:spacing w:after="0" w:line="240" w:lineRule="auto"/>
              <w:textAlignment w:val="baseline"/>
              <w:rPr>
                <w:rFonts w:ascii="Red Hat Display" w:eastAsia="Times New Roman" w:hAnsi="Red Hat Display" w:cs="Red Hat Display"/>
                <w:b/>
                <w:bCs/>
                <w:color w:val="000A66"/>
                <w:sz w:val="18"/>
                <w:szCs w:val="18"/>
                <w:lang w:val="en-IE" w:eastAsia="en-IE"/>
              </w:rPr>
            </w:pPr>
            <w:r w:rsidRPr="00A150B6">
              <w:rPr>
                <w:rFonts w:ascii="Red Hat Display" w:eastAsia="Times New Roman" w:hAnsi="Red Hat Display" w:cs="Red Hat Display"/>
                <w:b/>
                <w:bCs/>
                <w:color w:val="000A66"/>
                <w:lang w:eastAsia="en-IE"/>
              </w:rPr>
              <w:t>Contact details</w:t>
            </w:r>
            <w:r w:rsidR="00F20508" w:rsidRPr="00A150B6">
              <w:rPr>
                <w:rFonts w:ascii="Red Hat Display" w:eastAsia="Times New Roman" w:hAnsi="Red Hat Display" w:cs="Red Hat Display"/>
                <w:b/>
                <w:bCs/>
                <w:color w:val="000A66"/>
                <w:lang w:val="en-IE" w:eastAsia="en-IE"/>
              </w:rPr>
              <w:t> </w:t>
            </w:r>
          </w:p>
        </w:tc>
        <w:tc>
          <w:tcPr>
            <w:tcW w:w="6945" w:type="dxa"/>
            <w:gridSpan w:val="3"/>
            <w:tcBorders>
              <w:top w:val="single" w:sz="6" w:space="0" w:color="000A66"/>
              <w:left w:val="single" w:sz="6" w:space="0" w:color="000A66"/>
              <w:bottom w:val="single" w:sz="4" w:space="0" w:color="auto"/>
              <w:right w:val="single" w:sz="6" w:space="0" w:color="000A66"/>
            </w:tcBorders>
            <w:shd w:val="clear" w:color="auto" w:fill="auto"/>
            <w:hideMark/>
          </w:tcPr>
          <w:p w14:paraId="62C0D9E9" w14:textId="77777777" w:rsidR="00F20508" w:rsidRDefault="00F20508" w:rsidP="00F20508">
            <w:pPr>
              <w:spacing w:after="0" w:line="240" w:lineRule="auto"/>
              <w:textAlignment w:val="baseline"/>
              <w:rPr>
                <w:rFonts w:ascii="Red Hat Display" w:eastAsia="Times New Roman" w:hAnsi="Red Hat Display" w:cs="Red Hat Display"/>
                <w:lang w:val="en-IE" w:eastAsia="en-IE"/>
              </w:rPr>
            </w:pPr>
            <w:r w:rsidRPr="007B345A">
              <w:rPr>
                <w:rFonts w:ascii="Red Hat Display" w:eastAsia="Times New Roman" w:hAnsi="Red Hat Display" w:cs="Red Hat Display"/>
                <w:lang w:val="en-IE" w:eastAsia="en-IE"/>
              </w:rPr>
              <w:t> </w:t>
            </w:r>
          </w:p>
          <w:p w14:paraId="087F6E8D" w14:textId="77777777" w:rsidR="0046659A" w:rsidRDefault="0046659A" w:rsidP="00F20508">
            <w:pPr>
              <w:spacing w:after="0" w:line="240" w:lineRule="auto"/>
              <w:textAlignment w:val="baseline"/>
              <w:rPr>
                <w:rFonts w:ascii="Red Hat Display" w:eastAsia="Times New Roman" w:hAnsi="Red Hat Display" w:cs="Red Hat Display"/>
                <w:lang w:val="en-IE" w:eastAsia="en-IE"/>
              </w:rPr>
            </w:pPr>
          </w:p>
          <w:p w14:paraId="6274F138" w14:textId="77777777" w:rsidR="005B4488" w:rsidRDefault="005B4488" w:rsidP="00F20508">
            <w:pPr>
              <w:spacing w:after="0" w:line="240" w:lineRule="auto"/>
              <w:textAlignment w:val="baseline"/>
              <w:rPr>
                <w:rFonts w:ascii="Red Hat Display" w:eastAsia="Times New Roman" w:hAnsi="Red Hat Display" w:cs="Red Hat Display"/>
                <w:lang w:val="en-IE" w:eastAsia="en-IE"/>
              </w:rPr>
            </w:pPr>
          </w:p>
          <w:p w14:paraId="6F2C6559" w14:textId="77777777" w:rsidR="001F47E2" w:rsidRPr="007B345A" w:rsidRDefault="001F47E2" w:rsidP="00F20508">
            <w:pPr>
              <w:spacing w:after="0" w:line="240" w:lineRule="auto"/>
              <w:textAlignment w:val="baseline"/>
              <w:rPr>
                <w:rFonts w:ascii="Red Hat Display" w:eastAsia="Times New Roman" w:hAnsi="Red Hat Display" w:cs="Red Hat Display"/>
                <w:sz w:val="18"/>
                <w:szCs w:val="18"/>
                <w:lang w:val="en-IE" w:eastAsia="en-IE"/>
              </w:rPr>
            </w:pPr>
          </w:p>
        </w:tc>
      </w:tr>
      <w:tr w:rsidR="00F20508" w:rsidRPr="007B345A" w14:paraId="7490CF38" w14:textId="77777777" w:rsidTr="005B4488">
        <w:trPr>
          <w:trHeight w:val="300"/>
        </w:trPr>
        <w:tc>
          <w:tcPr>
            <w:tcW w:w="2119" w:type="dxa"/>
            <w:tcBorders>
              <w:top w:val="single" w:sz="4" w:space="0" w:color="auto"/>
              <w:left w:val="nil"/>
              <w:bottom w:val="nil"/>
              <w:right w:val="nil"/>
            </w:tcBorders>
            <w:shd w:val="clear" w:color="auto" w:fill="auto"/>
            <w:hideMark/>
          </w:tcPr>
          <w:p w14:paraId="43C9B3CC" w14:textId="77777777" w:rsidR="00F20508" w:rsidRPr="007B345A" w:rsidRDefault="00F20508" w:rsidP="00F20508">
            <w:pPr>
              <w:spacing w:after="0" w:line="240" w:lineRule="auto"/>
              <w:jc w:val="right"/>
              <w:textAlignment w:val="baseline"/>
              <w:rPr>
                <w:rFonts w:ascii="Red Hat Display" w:eastAsia="Times New Roman" w:hAnsi="Red Hat Display" w:cs="Red Hat Display"/>
                <w:sz w:val="18"/>
                <w:szCs w:val="18"/>
                <w:lang w:val="en-IE" w:eastAsia="en-IE"/>
              </w:rPr>
            </w:pPr>
            <w:r w:rsidRPr="007B345A">
              <w:rPr>
                <w:rFonts w:ascii="Red Hat Display" w:eastAsia="Times New Roman" w:hAnsi="Red Hat Display" w:cs="Red Hat Display"/>
                <w:lang w:val="en-IE" w:eastAsia="en-IE"/>
              </w:rPr>
              <w:t> </w:t>
            </w:r>
          </w:p>
          <w:p w14:paraId="5342D7BB" w14:textId="77777777" w:rsidR="00F20508" w:rsidRPr="00EC4657" w:rsidRDefault="00F20508" w:rsidP="00F20508">
            <w:pPr>
              <w:spacing w:after="0" w:line="240" w:lineRule="auto"/>
              <w:textAlignment w:val="baseline"/>
              <w:rPr>
                <w:rFonts w:ascii="Red Hat Display" w:eastAsia="Times New Roman" w:hAnsi="Red Hat Display" w:cs="Red Hat Display"/>
                <w:color w:val="000A66"/>
                <w:lang w:val="en-IE" w:eastAsia="en-IE"/>
              </w:rPr>
            </w:pPr>
            <w:r w:rsidRPr="00EC4657">
              <w:rPr>
                <w:rFonts w:ascii="Red Hat Display" w:eastAsia="Times New Roman" w:hAnsi="Red Hat Display" w:cs="Red Hat Display"/>
                <w:b/>
                <w:bCs/>
                <w:color w:val="000A66"/>
                <w:lang w:eastAsia="en-IE"/>
              </w:rPr>
              <w:t>Date:</w:t>
            </w:r>
            <w:r w:rsidRPr="00EC4657">
              <w:rPr>
                <w:rFonts w:ascii="Red Hat Display" w:eastAsia="Times New Roman" w:hAnsi="Red Hat Display" w:cs="Red Hat Display"/>
                <w:color w:val="000A66"/>
                <w:lang w:val="en-IE" w:eastAsia="en-IE"/>
              </w:rPr>
              <w:t> </w:t>
            </w:r>
          </w:p>
          <w:p w14:paraId="19856C3E" w14:textId="77777777" w:rsidR="00510909" w:rsidRDefault="00510909" w:rsidP="00F20508">
            <w:pPr>
              <w:spacing w:after="0" w:line="240" w:lineRule="auto"/>
              <w:textAlignment w:val="baseline"/>
              <w:rPr>
                <w:rFonts w:ascii="Red Hat Display" w:eastAsia="Times New Roman" w:hAnsi="Red Hat Display" w:cs="Red Hat Display"/>
                <w:sz w:val="18"/>
                <w:szCs w:val="18"/>
                <w:lang w:val="en-IE" w:eastAsia="en-IE"/>
              </w:rPr>
            </w:pPr>
          </w:p>
          <w:p w14:paraId="7FF5198A" w14:textId="77777777" w:rsidR="00924BAB" w:rsidRDefault="00924BAB" w:rsidP="00F20508">
            <w:pPr>
              <w:spacing w:after="0" w:line="240" w:lineRule="auto"/>
              <w:textAlignment w:val="baseline"/>
              <w:rPr>
                <w:rFonts w:ascii="Red Hat Display" w:eastAsia="Times New Roman" w:hAnsi="Red Hat Display" w:cs="Red Hat Display"/>
                <w:sz w:val="18"/>
                <w:szCs w:val="18"/>
                <w:lang w:val="en-IE" w:eastAsia="en-IE"/>
              </w:rPr>
            </w:pPr>
          </w:p>
          <w:p w14:paraId="04CDF17F" w14:textId="77777777" w:rsidR="00924BAB" w:rsidRDefault="00924BAB" w:rsidP="00F20508">
            <w:pPr>
              <w:spacing w:after="0" w:line="240" w:lineRule="auto"/>
              <w:textAlignment w:val="baseline"/>
              <w:rPr>
                <w:rFonts w:ascii="Red Hat Display" w:eastAsia="Times New Roman" w:hAnsi="Red Hat Display" w:cs="Red Hat Display"/>
                <w:sz w:val="18"/>
                <w:szCs w:val="18"/>
                <w:lang w:val="en-IE" w:eastAsia="en-IE"/>
              </w:rPr>
            </w:pPr>
          </w:p>
          <w:p w14:paraId="757A282B" w14:textId="77777777" w:rsidR="00924BAB" w:rsidRDefault="00924BAB" w:rsidP="00F20508">
            <w:pPr>
              <w:spacing w:after="0" w:line="240" w:lineRule="auto"/>
              <w:textAlignment w:val="baseline"/>
              <w:rPr>
                <w:rFonts w:ascii="Red Hat Display" w:eastAsia="Times New Roman" w:hAnsi="Red Hat Display" w:cs="Red Hat Display"/>
                <w:sz w:val="18"/>
                <w:szCs w:val="18"/>
                <w:lang w:val="en-IE" w:eastAsia="en-IE"/>
              </w:rPr>
            </w:pPr>
          </w:p>
          <w:p w14:paraId="0FF66B1F" w14:textId="77777777" w:rsidR="005B4488" w:rsidRDefault="005B4488" w:rsidP="00F20508">
            <w:pPr>
              <w:spacing w:after="0" w:line="240" w:lineRule="auto"/>
              <w:textAlignment w:val="baseline"/>
              <w:rPr>
                <w:rFonts w:ascii="Red Hat Display" w:eastAsia="Times New Roman" w:hAnsi="Red Hat Display" w:cs="Red Hat Display"/>
                <w:sz w:val="18"/>
                <w:szCs w:val="18"/>
                <w:lang w:val="en-IE" w:eastAsia="en-IE"/>
              </w:rPr>
            </w:pPr>
          </w:p>
          <w:p w14:paraId="516EB7C2" w14:textId="77777777" w:rsidR="005B4488" w:rsidRDefault="005B4488" w:rsidP="00F20508">
            <w:pPr>
              <w:spacing w:after="0" w:line="240" w:lineRule="auto"/>
              <w:textAlignment w:val="baseline"/>
              <w:rPr>
                <w:rFonts w:ascii="Red Hat Display" w:eastAsia="Times New Roman" w:hAnsi="Red Hat Display" w:cs="Red Hat Display"/>
                <w:sz w:val="18"/>
                <w:szCs w:val="18"/>
                <w:lang w:val="en-IE" w:eastAsia="en-IE"/>
              </w:rPr>
            </w:pPr>
          </w:p>
          <w:p w14:paraId="6910D856" w14:textId="77777777" w:rsidR="005B4488" w:rsidRDefault="005B4488" w:rsidP="00F20508">
            <w:pPr>
              <w:spacing w:after="0" w:line="240" w:lineRule="auto"/>
              <w:textAlignment w:val="baseline"/>
              <w:rPr>
                <w:rFonts w:ascii="Red Hat Display" w:eastAsia="Times New Roman" w:hAnsi="Red Hat Display" w:cs="Red Hat Display"/>
                <w:sz w:val="18"/>
                <w:szCs w:val="18"/>
                <w:lang w:val="en-IE" w:eastAsia="en-IE"/>
              </w:rPr>
            </w:pPr>
          </w:p>
          <w:p w14:paraId="4CE9AB3D" w14:textId="77777777" w:rsidR="00924BAB" w:rsidRPr="007B345A" w:rsidRDefault="00924BAB" w:rsidP="00F20508">
            <w:pPr>
              <w:spacing w:after="0" w:line="240" w:lineRule="auto"/>
              <w:textAlignment w:val="baseline"/>
              <w:rPr>
                <w:rFonts w:ascii="Red Hat Display" w:eastAsia="Times New Roman" w:hAnsi="Red Hat Display" w:cs="Red Hat Display"/>
                <w:sz w:val="18"/>
                <w:szCs w:val="18"/>
                <w:lang w:val="en-IE" w:eastAsia="en-IE"/>
              </w:rPr>
            </w:pPr>
          </w:p>
          <w:p w14:paraId="2C036217" w14:textId="77777777" w:rsidR="00510909" w:rsidRPr="007B345A" w:rsidRDefault="00510909" w:rsidP="00F20508">
            <w:pPr>
              <w:spacing w:after="0" w:line="240" w:lineRule="auto"/>
              <w:textAlignment w:val="baseline"/>
              <w:rPr>
                <w:rFonts w:ascii="Red Hat Display" w:eastAsia="Times New Roman" w:hAnsi="Red Hat Display" w:cs="Red Hat Display"/>
                <w:sz w:val="18"/>
                <w:szCs w:val="18"/>
                <w:lang w:val="en-IE" w:eastAsia="en-IE"/>
              </w:rPr>
            </w:pPr>
          </w:p>
        </w:tc>
        <w:tc>
          <w:tcPr>
            <w:tcW w:w="2008" w:type="dxa"/>
            <w:tcBorders>
              <w:top w:val="single" w:sz="4" w:space="0" w:color="auto"/>
              <w:left w:val="nil"/>
              <w:bottom w:val="nil"/>
              <w:right w:val="nil"/>
            </w:tcBorders>
            <w:shd w:val="clear" w:color="auto" w:fill="auto"/>
            <w:hideMark/>
          </w:tcPr>
          <w:p w14:paraId="18D6E30D" w14:textId="77777777" w:rsidR="00F20508" w:rsidRPr="007B345A" w:rsidRDefault="00F20508" w:rsidP="00F20508">
            <w:pPr>
              <w:spacing w:after="0" w:line="240" w:lineRule="auto"/>
              <w:textAlignment w:val="baseline"/>
              <w:rPr>
                <w:rFonts w:ascii="Red Hat Display" w:eastAsia="Times New Roman" w:hAnsi="Red Hat Display" w:cs="Red Hat Display"/>
                <w:sz w:val="18"/>
                <w:szCs w:val="18"/>
                <w:lang w:val="en-IE" w:eastAsia="en-IE"/>
              </w:rPr>
            </w:pPr>
            <w:r w:rsidRPr="007B345A">
              <w:rPr>
                <w:rFonts w:ascii="Red Hat Display" w:eastAsia="Times New Roman" w:hAnsi="Red Hat Display" w:cs="Red Hat Display"/>
                <w:lang w:val="en-IE" w:eastAsia="en-IE"/>
              </w:rPr>
              <w:t> </w:t>
            </w:r>
          </w:p>
        </w:tc>
        <w:tc>
          <w:tcPr>
            <w:tcW w:w="2443" w:type="dxa"/>
            <w:tcBorders>
              <w:top w:val="single" w:sz="4" w:space="0" w:color="auto"/>
              <w:left w:val="nil"/>
              <w:bottom w:val="nil"/>
              <w:right w:val="nil"/>
            </w:tcBorders>
            <w:shd w:val="clear" w:color="auto" w:fill="auto"/>
            <w:hideMark/>
          </w:tcPr>
          <w:p w14:paraId="06D12345" w14:textId="77777777" w:rsidR="00F20508" w:rsidRPr="00EC4657" w:rsidRDefault="00F20508" w:rsidP="00F20508">
            <w:pPr>
              <w:spacing w:after="0" w:line="240" w:lineRule="auto"/>
              <w:jc w:val="right"/>
              <w:textAlignment w:val="baseline"/>
              <w:rPr>
                <w:rFonts w:ascii="Red Hat Display" w:eastAsia="Times New Roman" w:hAnsi="Red Hat Display" w:cs="Red Hat Display"/>
                <w:color w:val="000A66"/>
                <w:sz w:val="18"/>
                <w:szCs w:val="18"/>
                <w:lang w:val="en-IE" w:eastAsia="en-IE"/>
              </w:rPr>
            </w:pPr>
            <w:r w:rsidRPr="00EC4657">
              <w:rPr>
                <w:rFonts w:ascii="Red Hat Display" w:eastAsia="Times New Roman" w:hAnsi="Red Hat Display" w:cs="Red Hat Display"/>
                <w:color w:val="000A66"/>
                <w:lang w:val="en-IE" w:eastAsia="en-IE"/>
              </w:rPr>
              <w:t> </w:t>
            </w:r>
          </w:p>
          <w:p w14:paraId="2042D4BA" w14:textId="77777777" w:rsidR="00F20508" w:rsidRPr="00EC4657" w:rsidRDefault="00F20508" w:rsidP="00F20508">
            <w:pPr>
              <w:spacing w:after="0" w:line="240" w:lineRule="auto"/>
              <w:jc w:val="right"/>
              <w:textAlignment w:val="baseline"/>
              <w:rPr>
                <w:rFonts w:ascii="Red Hat Display" w:eastAsia="Times New Roman" w:hAnsi="Red Hat Display" w:cs="Red Hat Display"/>
                <w:color w:val="000A66"/>
                <w:sz w:val="18"/>
                <w:szCs w:val="18"/>
                <w:lang w:val="en-IE" w:eastAsia="en-IE"/>
              </w:rPr>
            </w:pPr>
            <w:r w:rsidRPr="00EC4657">
              <w:rPr>
                <w:rFonts w:ascii="Red Hat Display" w:eastAsia="Times New Roman" w:hAnsi="Red Hat Display" w:cs="Red Hat Display"/>
                <w:b/>
                <w:bCs/>
                <w:color w:val="000A66"/>
                <w:lang w:eastAsia="en-IE"/>
              </w:rPr>
              <w:t>Signature:</w:t>
            </w:r>
            <w:r w:rsidRPr="00EC4657">
              <w:rPr>
                <w:rFonts w:ascii="Red Hat Display" w:eastAsia="Times New Roman" w:hAnsi="Red Hat Display" w:cs="Red Hat Display"/>
                <w:color w:val="000A66"/>
                <w:lang w:val="en-IE" w:eastAsia="en-IE"/>
              </w:rPr>
              <w:t> </w:t>
            </w:r>
          </w:p>
          <w:p w14:paraId="3EE7A210" w14:textId="77777777" w:rsidR="00F20508" w:rsidRPr="00EC4657" w:rsidRDefault="00F20508" w:rsidP="00F20508">
            <w:pPr>
              <w:spacing w:after="0" w:line="240" w:lineRule="auto"/>
              <w:textAlignment w:val="baseline"/>
              <w:rPr>
                <w:rFonts w:ascii="Red Hat Display" w:eastAsia="Times New Roman" w:hAnsi="Red Hat Display" w:cs="Red Hat Display"/>
                <w:color w:val="000A66"/>
                <w:sz w:val="18"/>
                <w:szCs w:val="18"/>
                <w:lang w:val="en-IE" w:eastAsia="en-IE"/>
              </w:rPr>
            </w:pPr>
            <w:r w:rsidRPr="00EC4657">
              <w:rPr>
                <w:rFonts w:ascii="Red Hat Display" w:eastAsia="Times New Roman" w:hAnsi="Red Hat Display" w:cs="Red Hat Display"/>
                <w:color w:val="000A66"/>
                <w:lang w:val="en-IE" w:eastAsia="en-IE"/>
              </w:rPr>
              <w:t> </w:t>
            </w:r>
          </w:p>
        </w:tc>
        <w:tc>
          <w:tcPr>
            <w:tcW w:w="2494" w:type="dxa"/>
            <w:tcBorders>
              <w:top w:val="single" w:sz="4" w:space="0" w:color="auto"/>
              <w:left w:val="nil"/>
              <w:bottom w:val="nil"/>
              <w:right w:val="nil"/>
            </w:tcBorders>
            <w:shd w:val="clear" w:color="auto" w:fill="auto"/>
            <w:hideMark/>
          </w:tcPr>
          <w:p w14:paraId="57410605" w14:textId="77777777" w:rsidR="00F20508" w:rsidRPr="00EC4657" w:rsidRDefault="00F20508" w:rsidP="00F20508">
            <w:pPr>
              <w:spacing w:after="0" w:line="240" w:lineRule="auto"/>
              <w:textAlignment w:val="baseline"/>
              <w:rPr>
                <w:rFonts w:ascii="Red Hat Display" w:eastAsia="Times New Roman" w:hAnsi="Red Hat Display" w:cs="Red Hat Display"/>
                <w:color w:val="000A66"/>
                <w:sz w:val="18"/>
                <w:szCs w:val="18"/>
                <w:lang w:val="en-IE" w:eastAsia="en-IE"/>
              </w:rPr>
            </w:pPr>
            <w:r w:rsidRPr="00EC4657">
              <w:rPr>
                <w:rFonts w:ascii="Red Hat Display" w:eastAsia="Times New Roman" w:hAnsi="Red Hat Display" w:cs="Red Hat Display"/>
                <w:color w:val="000A66"/>
                <w:lang w:val="en-IE" w:eastAsia="en-IE"/>
              </w:rPr>
              <w:t> </w:t>
            </w:r>
          </w:p>
        </w:tc>
      </w:tr>
    </w:tbl>
    <w:p w14:paraId="45F6C325" w14:textId="77777777" w:rsidR="000B317B" w:rsidRDefault="000B317B" w:rsidP="0035319F">
      <w:pPr>
        <w:spacing w:after="120"/>
        <w:jc w:val="both"/>
        <w:rPr>
          <w:rFonts w:ascii="Red Hat Display" w:hAnsi="Red Hat Display" w:cs="Red Hat Display"/>
          <w:bCs/>
        </w:rPr>
      </w:pPr>
    </w:p>
    <w:p w14:paraId="5B2B9356" w14:textId="77777777" w:rsidR="00335149" w:rsidRDefault="00335149" w:rsidP="0035319F">
      <w:pPr>
        <w:spacing w:after="120"/>
        <w:jc w:val="both"/>
        <w:rPr>
          <w:rFonts w:ascii="Red Hat Display" w:hAnsi="Red Hat Display" w:cs="Red Hat Display"/>
          <w:bCs/>
        </w:rPr>
      </w:pPr>
    </w:p>
    <w:p w14:paraId="0A549CF9" w14:textId="77777777" w:rsidR="00335149" w:rsidRDefault="00335149" w:rsidP="0035319F">
      <w:pPr>
        <w:spacing w:after="120"/>
        <w:jc w:val="both"/>
        <w:rPr>
          <w:rFonts w:ascii="Red Hat Display" w:hAnsi="Red Hat Display" w:cs="Red Hat Display"/>
          <w:bCs/>
        </w:rPr>
      </w:pPr>
    </w:p>
    <w:p w14:paraId="61624A3E" w14:textId="77777777" w:rsidR="00335149" w:rsidRDefault="00335149" w:rsidP="0035319F">
      <w:pPr>
        <w:spacing w:after="120"/>
        <w:jc w:val="both"/>
        <w:rPr>
          <w:rFonts w:ascii="Red Hat Display" w:hAnsi="Red Hat Display" w:cs="Red Hat Display"/>
          <w:bCs/>
        </w:rPr>
      </w:pPr>
    </w:p>
    <w:p w14:paraId="7C0084C7" w14:textId="77777777" w:rsidR="00335149" w:rsidRDefault="00335149" w:rsidP="0035319F">
      <w:pPr>
        <w:spacing w:after="120"/>
        <w:jc w:val="both"/>
        <w:rPr>
          <w:rFonts w:ascii="Red Hat Display" w:hAnsi="Red Hat Display" w:cs="Red Hat Display"/>
          <w:bCs/>
        </w:rPr>
      </w:pPr>
    </w:p>
    <w:p w14:paraId="3BB0EAA1" w14:textId="77777777" w:rsidR="00335149" w:rsidRDefault="00335149" w:rsidP="0035319F">
      <w:pPr>
        <w:spacing w:after="120"/>
        <w:jc w:val="both"/>
        <w:rPr>
          <w:rFonts w:ascii="Red Hat Display" w:hAnsi="Red Hat Display" w:cs="Red Hat Display"/>
          <w:bCs/>
          <w:color w:val="000A66"/>
        </w:rPr>
      </w:pPr>
    </w:p>
    <w:tbl>
      <w:tblPr>
        <w:tblStyle w:val="TableGrid"/>
        <w:tblW w:w="0" w:type="auto"/>
        <w:tblInd w:w="0" w:type="dxa"/>
        <w:tblLook w:val="04A0" w:firstRow="1" w:lastRow="0" w:firstColumn="1" w:lastColumn="0" w:noHBand="0" w:noVBand="1"/>
      </w:tblPr>
      <w:tblGrid>
        <w:gridCol w:w="4531"/>
        <w:gridCol w:w="4485"/>
      </w:tblGrid>
      <w:tr w:rsidR="005B4488" w14:paraId="04E882C5" w14:textId="77777777" w:rsidTr="005B4488">
        <w:trPr>
          <w:trHeight w:hRule="exact" w:val="340"/>
        </w:trPr>
        <w:tc>
          <w:tcPr>
            <w:tcW w:w="4531" w:type="dxa"/>
            <w:tcBorders>
              <w:top w:val="nil"/>
              <w:left w:val="nil"/>
              <w:bottom w:val="nil"/>
              <w:right w:val="nil"/>
            </w:tcBorders>
            <w:shd w:val="clear" w:color="auto" w:fill="000A66"/>
          </w:tcPr>
          <w:p w14:paraId="799A89CB" w14:textId="2D250B6F" w:rsidR="005B4488" w:rsidRDefault="005B4488" w:rsidP="005B4488">
            <w:pPr>
              <w:rPr>
                <w:rFonts w:ascii="Red Hat Display" w:hAnsi="Red Hat Display" w:cs="Red Hat Display"/>
                <w:bCs/>
                <w:color w:val="000A66"/>
              </w:rPr>
            </w:pPr>
            <w:r w:rsidRPr="000B317B">
              <w:rPr>
                <w:rFonts w:ascii="Red Hat Display" w:hAnsi="Red Hat Display" w:cs="Red Hat Display"/>
                <w:b/>
                <w:bCs/>
                <w:sz w:val="26"/>
                <w:szCs w:val="26"/>
              </w:rPr>
              <w:t>EVENT HOSTING REQUIREMENTS</w:t>
            </w:r>
          </w:p>
        </w:tc>
        <w:tc>
          <w:tcPr>
            <w:tcW w:w="4485" w:type="dxa"/>
            <w:tcBorders>
              <w:top w:val="nil"/>
              <w:left w:val="nil"/>
              <w:bottom w:val="nil"/>
              <w:right w:val="nil"/>
            </w:tcBorders>
          </w:tcPr>
          <w:p w14:paraId="4AA707F1" w14:textId="6EB38FA4" w:rsidR="005B4488" w:rsidRDefault="005B4488" w:rsidP="0035319F">
            <w:pPr>
              <w:spacing w:after="120"/>
              <w:jc w:val="both"/>
              <w:rPr>
                <w:rFonts w:ascii="Red Hat Display" w:hAnsi="Red Hat Display" w:cs="Red Hat Display"/>
                <w:bCs/>
                <w:color w:val="000A66"/>
              </w:rPr>
            </w:pPr>
          </w:p>
        </w:tc>
      </w:tr>
      <w:tr w:rsidR="00335149" w14:paraId="6D276D4D" w14:textId="77777777" w:rsidTr="005B4488">
        <w:trPr>
          <w:trHeight w:hRule="exact" w:val="62"/>
        </w:trPr>
        <w:tc>
          <w:tcPr>
            <w:tcW w:w="9016" w:type="dxa"/>
            <w:gridSpan w:val="2"/>
            <w:tcBorders>
              <w:top w:val="nil"/>
              <w:left w:val="nil"/>
              <w:bottom w:val="nil"/>
              <w:right w:val="nil"/>
            </w:tcBorders>
          </w:tcPr>
          <w:p w14:paraId="01888372" w14:textId="77777777" w:rsidR="00335149" w:rsidRPr="005B4488" w:rsidRDefault="00335149" w:rsidP="0035319F">
            <w:pPr>
              <w:spacing w:after="120"/>
              <w:jc w:val="both"/>
              <w:rPr>
                <w:rFonts w:ascii="Red Hat Display" w:hAnsi="Red Hat Display" w:cs="Red Hat Display"/>
                <w:bCs/>
                <w:color w:val="000A66"/>
                <w:sz w:val="2"/>
                <w:szCs w:val="2"/>
              </w:rPr>
            </w:pPr>
          </w:p>
        </w:tc>
      </w:tr>
      <w:tr w:rsidR="00335149" w14:paraId="35E240EF" w14:textId="77777777" w:rsidTr="005B4488">
        <w:trPr>
          <w:trHeight w:hRule="exact" w:val="340"/>
        </w:trPr>
        <w:tc>
          <w:tcPr>
            <w:tcW w:w="9016" w:type="dxa"/>
            <w:gridSpan w:val="2"/>
            <w:tcBorders>
              <w:top w:val="nil"/>
              <w:left w:val="nil"/>
              <w:bottom w:val="nil"/>
              <w:right w:val="nil"/>
            </w:tcBorders>
            <w:shd w:val="clear" w:color="auto" w:fill="EE1451"/>
          </w:tcPr>
          <w:p w14:paraId="1C99085B" w14:textId="6D3ABA0C" w:rsidR="00335149" w:rsidRDefault="005B4488" w:rsidP="0035319F">
            <w:pPr>
              <w:spacing w:after="120"/>
              <w:jc w:val="both"/>
              <w:rPr>
                <w:rFonts w:ascii="Red Hat Display" w:hAnsi="Red Hat Display" w:cs="Red Hat Display"/>
                <w:bCs/>
                <w:color w:val="000A66"/>
              </w:rPr>
            </w:pPr>
            <w:r w:rsidRPr="000B317B">
              <w:rPr>
                <w:rFonts w:ascii="Red Hat Display" w:hAnsi="Red Hat Display" w:cs="Red Hat Display"/>
                <w:b/>
                <w:bCs/>
                <w:color w:val="FFFFFF" w:themeColor="background1"/>
                <w:sz w:val="26"/>
                <w:szCs w:val="26"/>
              </w:rPr>
              <w:t>Event location</w:t>
            </w:r>
          </w:p>
        </w:tc>
      </w:tr>
    </w:tbl>
    <w:p w14:paraId="0414A24A" w14:textId="77777777" w:rsidR="00335149" w:rsidRDefault="00335149" w:rsidP="0035319F">
      <w:pPr>
        <w:spacing w:after="120"/>
        <w:jc w:val="both"/>
        <w:rPr>
          <w:rFonts w:ascii="Red Hat Display" w:hAnsi="Red Hat Display" w:cs="Red Hat Display"/>
          <w:bCs/>
          <w:color w:val="000A66"/>
        </w:rPr>
      </w:pPr>
    </w:p>
    <w:p w14:paraId="3C022204" w14:textId="0D25F42A" w:rsidR="00510909" w:rsidRPr="00A21D5A" w:rsidRDefault="0059192A" w:rsidP="0035319F">
      <w:p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The host organisation is expected to propose a </w:t>
      </w:r>
      <w:r w:rsidR="00814B1E" w:rsidRPr="00A21D5A">
        <w:rPr>
          <w:rFonts w:ascii="Red Hat Display" w:hAnsi="Red Hat Display" w:cs="Red Hat Display"/>
          <w:bCs/>
          <w:color w:val="000A66"/>
        </w:rPr>
        <w:t xml:space="preserve">centrally located </w:t>
      </w:r>
      <w:r w:rsidRPr="00A21D5A">
        <w:rPr>
          <w:rFonts w:ascii="Red Hat Display" w:hAnsi="Red Hat Display" w:cs="Red Hat Display"/>
          <w:bCs/>
          <w:color w:val="000A66"/>
        </w:rPr>
        <w:t>venue, eas</w:t>
      </w:r>
      <w:r w:rsidR="00510909" w:rsidRPr="00A21D5A">
        <w:rPr>
          <w:rFonts w:ascii="Red Hat Display" w:hAnsi="Red Hat Display" w:cs="Red Hat Display"/>
          <w:bCs/>
          <w:color w:val="000A66"/>
        </w:rPr>
        <w:t xml:space="preserve">ily accessible </w:t>
      </w:r>
      <w:r w:rsidRPr="00A21D5A">
        <w:rPr>
          <w:rFonts w:ascii="Red Hat Display" w:hAnsi="Red Hat Display" w:cs="Red Hat Display"/>
          <w:bCs/>
          <w:color w:val="000A66"/>
        </w:rPr>
        <w:t>by public transport or taxi and located no</w:t>
      </w:r>
      <w:r w:rsidR="00510909" w:rsidRPr="00A21D5A">
        <w:rPr>
          <w:rFonts w:ascii="Red Hat Display" w:hAnsi="Red Hat Display" w:cs="Red Hat Display"/>
          <w:bCs/>
          <w:color w:val="000A66"/>
        </w:rPr>
        <w:t xml:space="preserve"> more</w:t>
      </w:r>
      <w:r w:rsidRPr="00A21D5A">
        <w:rPr>
          <w:rFonts w:ascii="Red Hat Display" w:hAnsi="Red Hat Display" w:cs="Red Hat Display"/>
          <w:bCs/>
          <w:color w:val="000A66"/>
        </w:rPr>
        <w:t xml:space="preserve"> than </w:t>
      </w:r>
      <w:r w:rsidR="002F5B4E" w:rsidRPr="00A21D5A">
        <w:rPr>
          <w:rFonts w:ascii="Red Hat Display" w:hAnsi="Red Hat Display" w:cs="Red Hat Display"/>
          <w:bCs/>
          <w:color w:val="000A66"/>
        </w:rPr>
        <w:t xml:space="preserve">20 km </w:t>
      </w:r>
      <w:r w:rsidRPr="00A21D5A">
        <w:rPr>
          <w:rFonts w:ascii="Red Hat Display" w:hAnsi="Red Hat Display" w:cs="Red Hat Display"/>
          <w:bCs/>
          <w:color w:val="000A66"/>
        </w:rPr>
        <w:t xml:space="preserve">from an international airport. </w:t>
      </w:r>
      <w:r w:rsidR="00510909" w:rsidRPr="00A21D5A">
        <w:rPr>
          <w:rFonts w:ascii="Red Hat Display" w:hAnsi="Red Hat Display" w:cs="Red Hat Display"/>
          <w:bCs/>
          <w:color w:val="000A66"/>
        </w:rPr>
        <w:t xml:space="preserve"> Ideally, t</w:t>
      </w:r>
      <w:r w:rsidR="00414DE5" w:rsidRPr="00A21D5A">
        <w:rPr>
          <w:rFonts w:ascii="Red Hat Display" w:hAnsi="Red Hat Display" w:cs="Red Hat Display"/>
          <w:bCs/>
          <w:color w:val="000A66"/>
        </w:rPr>
        <w:t>h</w:t>
      </w:r>
      <w:r w:rsidR="00510909" w:rsidRPr="00A21D5A">
        <w:rPr>
          <w:rFonts w:ascii="Red Hat Display" w:hAnsi="Red Hat Display" w:cs="Red Hat Display"/>
          <w:bCs/>
          <w:color w:val="000A66"/>
        </w:rPr>
        <w:t>e</w:t>
      </w:r>
      <w:r w:rsidR="00414DE5" w:rsidRPr="00A21D5A">
        <w:rPr>
          <w:rFonts w:ascii="Red Hat Display" w:hAnsi="Red Hat Display" w:cs="Red Hat Display"/>
          <w:bCs/>
          <w:color w:val="000A66"/>
        </w:rPr>
        <w:t xml:space="preserve"> </w:t>
      </w:r>
      <w:r w:rsidR="00F12602" w:rsidRPr="00A21D5A">
        <w:rPr>
          <w:rFonts w:ascii="Red Hat Display" w:hAnsi="Red Hat Display" w:cs="Red Hat Display"/>
          <w:bCs/>
          <w:color w:val="000A66"/>
        </w:rPr>
        <w:t xml:space="preserve">venue </w:t>
      </w:r>
      <w:r w:rsidR="00510909" w:rsidRPr="00A21D5A">
        <w:rPr>
          <w:rFonts w:ascii="Red Hat Display" w:hAnsi="Red Hat Display" w:cs="Red Hat Display"/>
          <w:bCs/>
          <w:color w:val="000A66"/>
        </w:rPr>
        <w:t xml:space="preserve">should </w:t>
      </w:r>
      <w:r w:rsidR="00F12602" w:rsidRPr="00A21D5A">
        <w:rPr>
          <w:rFonts w:ascii="Red Hat Display" w:hAnsi="Red Hat Display" w:cs="Red Hat Display"/>
          <w:bCs/>
          <w:color w:val="000A66"/>
        </w:rPr>
        <w:t xml:space="preserve">also allow </w:t>
      </w:r>
      <w:r w:rsidR="00510909" w:rsidRPr="00A21D5A">
        <w:rPr>
          <w:rFonts w:ascii="Red Hat Display" w:hAnsi="Red Hat Display" w:cs="Red Hat Display"/>
          <w:bCs/>
          <w:color w:val="000A66"/>
        </w:rPr>
        <w:t>be able to</w:t>
      </w:r>
      <w:r w:rsidR="00F12602" w:rsidRPr="00A21D5A">
        <w:rPr>
          <w:rFonts w:ascii="Red Hat Display" w:hAnsi="Red Hat Display" w:cs="Red Hat Display"/>
          <w:bCs/>
          <w:color w:val="000A66"/>
        </w:rPr>
        <w:t xml:space="preserve"> accommodat</w:t>
      </w:r>
      <w:r w:rsidR="00510909" w:rsidRPr="00A21D5A">
        <w:rPr>
          <w:rFonts w:ascii="Red Hat Display" w:hAnsi="Red Hat Display" w:cs="Red Hat Display"/>
          <w:bCs/>
          <w:color w:val="000A66"/>
        </w:rPr>
        <w:t>e</w:t>
      </w:r>
      <w:r w:rsidR="00F12602" w:rsidRPr="00A21D5A">
        <w:rPr>
          <w:rFonts w:ascii="Red Hat Display" w:hAnsi="Red Hat Display" w:cs="Red Hat Display"/>
          <w:bCs/>
          <w:color w:val="000A66"/>
        </w:rPr>
        <w:t xml:space="preserve"> </w:t>
      </w:r>
      <w:r w:rsidR="00196EB7" w:rsidRPr="00A21D5A">
        <w:rPr>
          <w:rFonts w:ascii="Red Hat Display" w:hAnsi="Red Hat Display" w:cs="Red Hat Display"/>
          <w:bCs/>
          <w:color w:val="000A66"/>
        </w:rPr>
        <w:t>CEPOL organisers</w:t>
      </w:r>
      <w:r w:rsidR="00963297" w:rsidRPr="00A21D5A">
        <w:rPr>
          <w:rFonts w:ascii="Red Hat Display" w:hAnsi="Red Hat Display" w:cs="Red Hat Display"/>
          <w:bCs/>
          <w:color w:val="000A66"/>
        </w:rPr>
        <w:t xml:space="preserve"> and</w:t>
      </w:r>
      <w:r w:rsidR="00196EB7" w:rsidRPr="00A21D5A">
        <w:rPr>
          <w:rFonts w:ascii="Red Hat Display" w:hAnsi="Red Hat Display" w:cs="Red Hat Display"/>
          <w:bCs/>
          <w:color w:val="000A66"/>
        </w:rPr>
        <w:t xml:space="preserve"> trainer experts</w:t>
      </w:r>
      <w:r w:rsidR="00510909" w:rsidRPr="00A21D5A">
        <w:rPr>
          <w:rFonts w:ascii="Red Hat Display" w:hAnsi="Red Hat Display" w:cs="Red Hat Display"/>
          <w:bCs/>
          <w:color w:val="000A66"/>
        </w:rPr>
        <w:t xml:space="preserve"> on site or nearby</w:t>
      </w:r>
      <w:r w:rsidR="00963297" w:rsidRPr="00A21D5A">
        <w:rPr>
          <w:rFonts w:ascii="Red Hat Display" w:hAnsi="Red Hat Display" w:cs="Red Hat Display"/>
          <w:bCs/>
          <w:color w:val="000A66"/>
        </w:rPr>
        <w:t xml:space="preserve">. </w:t>
      </w:r>
    </w:p>
    <w:p w14:paraId="61666484" w14:textId="335FD5F0" w:rsidR="00510909" w:rsidRPr="00A21D5A" w:rsidRDefault="00F818F0" w:rsidP="0035319F">
      <w:pPr>
        <w:spacing w:after="120"/>
        <w:jc w:val="both"/>
        <w:rPr>
          <w:rFonts w:ascii="Red Hat Display" w:hAnsi="Red Hat Display" w:cs="Red Hat Display"/>
          <w:bCs/>
          <w:color w:val="000A66"/>
        </w:rPr>
      </w:pPr>
      <w:r w:rsidRPr="00A21D5A">
        <w:rPr>
          <w:rFonts w:ascii="Red Hat Display" w:hAnsi="Red Hat Display" w:cs="Red Hat Display"/>
          <w:bCs/>
          <w:color w:val="000A66"/>
        </w:rPr>
        <w:t>Accommodation</w:t>
      </w:r>
      <w:r w:rsidR="00963297" w:rsidRPr="00A21D5A">
        <w:rPr>
          <w:rFonts w:ascii="Red Hat Display" w:hAnsi="Red Hat Display" w:cs="Red Hat Display"/>
          <w:bCs/>
          <w:color w:val="000A66"/>
        </w:rPr>
        <w:t xml:space="preserve"> for </w:t>
      </w:r>
      <w:r w:rsidRPr="00A21D5A">
        <w:rPr>
          <w:rFonts w:ascii="Red Hat Display" w:hAnsi="Red Hat Display" w:cs="Red Hat Display"/>
          <w:bCs/>
          <w:color w:val="000A66"/>
        </w:rPr>
        <w:t>participants</w:t>
      </w:r>
      <w:r w:rsidR="00963297" w:rsidRPr="00A21D5A">
        <w:rPr>
          <w:rFonts w:ascii="Red Hat Display" w:hAnsi="Red Hat Display" w:cs="Red Hat Display"/>
          <w:bCs/>
          <w:color w:val="000A66"/>
        </w:rPr>
        <w:t xml:space="preserve"> should </w:t>
      </w:r>
      <w:r w:rsidRPr="00A21D5A">
        <w:rPr>
          <w:rFonts w:ascii="Red Hat Display" w:hAnsi="Red Hat Display" w:cs="Red Hat Display"/>
          <w:bCs/>
          <w:color w:val="000A66"/>
        </w:rPr>
        <w:t>preferably</w:t>
      </w:r>
      <w:r w:rsidR="00963297" w:rsidRPr="00A21D5A">
        <w:rPr>
          <w:rFonts w:ascii="Red Hat Display" w:hAnsi="Red Hat Display" w:cs="Red Hat Display"/>
          <w:bCs/>
          <w:color w:val="000A66"/>
        </w:rPr>
        <w:t xml:space="preserve"> </w:t>
      </w:r>
      <w:r w:rsidR="00510909" w:rsidRPr="00A21D5A">
        <w:rPr>
          <w:rFonts w:ascii="Red Hat Display" w:hAnsi="Red Hat Display" w:cs="Red Hat Display"/>
          <w:bCs/>
          <w:color w:val="000A66"/>
        </w:rPr>
        <w:t xml:space="preserve">be available </w:t>
      </w:r>
      <w:r w:rsidR="00814B1E" w:rsidRPr="00A21D5A">
        <w:rPr>
          <w:rFonts w:ascii="Red Hat Display" w:hAnsi="Red Hat Display" w:cs="Red Hat Display"/>
          <w:bCs/>
          <w:color w:val="000A66"/>
        </w:rPr>
        <w:t>within</w:t>
      </w:r>
      <w:r w:rsidRPr="00A21D5A">
        <w:rPr>
          <w:rFonts w:ascii="Red Hat Display" w:hAnsi="Red Hat Display" w:cs="Red Hat Display"/>
          <w:bCs/>
          <w:color w:val="000A66"/>
        </w:rPr>
        <w:t xml:space="preserve"> walking distance</w:t>
      </w:r>
      <w:r w:rsidR="00510909" w:rsidRPr="00A21D5A">
        <w:rPr>
          <w:rFonts w:ascii="Red Hat Display" w:hAnsi="Red Hat Display" w:cs="Red Hat Display"/>
          <w:bCs/>
          <w:color w:val="000A66"/>
        </w:rPr>
        <w:t xml:space="preserve"> of the venue</w:t>
      </w:r>
      <w:r w:rsidRPr="00A21D5A">
        <w:rPr>
          <w:rFonts w:ascii="Red Hat Display" w:hAnsi="Red Hat Display" w:cs="Red Hat Display"/>
          <w:bCs/>
          <w:color w:val="000A66"/>
        </w:rPr>
        <w:t>.</w:t>
      </w:r>
      <w:r w:rsidR="00963297" w:rsidRPr="00A21D5A">
        <w:rPr>
          <w:rFonts w:ascii="Red Hat Display" w:hAnsi="Red Hat Display" w:cs="Red Hat Display"/>
          <w:bCs/>
          <w:color w:val="000A66"/>
        </w:rPr>
        <w:t xml:space="preserve"> </w:t>
      </w:r>
    </w:p>
    <w:p w14:paraId="5B483C73" w14:textId="7E9F15A1" w:rsidR="00510909" w:rsidRPr="00A21D5A" w:rsidRDefault="00510909" w:rsidP="0035319F">
      <w:p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As part of the application, </w:t>
      </w:r>
      <w:r w:rsidR="0059192A" w:rsidRPr="00A21D5A">
        <w:rPr>
          <w:rFonts w:ascii="Red Hat Display" w:hAnsi="Red Hat Display" w:cs="Red Hat Display"/>
          <w:bCs/>
          <w:color w:val="000A66"/>
        </w:rPr>
        <w:t xml:space="preserve">potential hosts must </w:t>
      </w:r>
      <w:r w:rsidRPr="00A21D5A">
        <w:rPr>
          <w:rFonts w:ascii="Red Hat Display" w:hAnsi="Red Hat Display" w:cs="Red Hat Display"/>
          <w:bCs/>
          <w:color w:val="000A66"/>
        </w:rPr>
        <w:t>specify:</w:t>
      </w:r>
    </w:p>
    <w:p w14:paraId="4E31B6DA" w14:textId="002EB342" w:rsidR="00510909" w:rsidRPr="00A21D5A" w:rsidRDefault="0059192A" w:rsidP="00510909">
      <w:pPr>
        <w:pStyle w:val="ListParagraph"/>
        <w:numPr>
          <w:ilvl w:val="0"/>
          <w:numId w:val="6"/>
        </w:numPr>
        <w:spacing w:after="120"/>
        <w:jc w:val="both"/>
        <w:rPr>
          <w:rFonts w:ascii="Red Hat Display" w:hAnsi="Red Hat Display" w:cs="Red Hat Display"/>
          <w:bCs/>
          <w:color w:val="000A66"/>
        </w:rPr>
      </w:pPr>
      <w:r w:rsidRPr="00A21D5A">
        <w:rPr>
          <w:rFonts w:ascii="Red Hat Display" w:hAnsi="Red Hat Display" w:cs="Red Hat Display"/>
          <w:bCs/>
          <w:color w:val="000A66"/>
        </w:rPr>
        <w:t>the nearest international airport</w:t>
      </w:r>
      <w:r w:rsidR="00510909" w:rsidRPr="00A21D5A">
        <w:rPr>
          <w:rFonts w:ascii="Red Hat Display" w:hAnsi="Red Hat Display" w:cs="Red Hat Display"/>
          <w:bCs/>
          <w:color w:val="000A66"/>
        </w:rPr>
        <w:t>, including its n</w:t>
      </w:r>
      <w:r w:rsidRPr="00A21D5A">
        <w:rPr>
          <w:rFonts w:ascii="Red Hat Display" w:hAnsi="Red Hat Display" w:cs="Red Hat Display"/>
          <w:bCs/>
          <w:color w:val="000A66"/>
        </w:rPr>
        <w:t>ame and distance in km</w:t>
      </w:r>
      <w:r w:rsidR="00510909" w:rsidRPr="00A21D5A">
        <w:rPr>
          <w:rFonts w:ascii="Red Hat Display" w:hAnsi="Red Hat Display" w:cs="Red Hat Display"/>
          <w:bCs/>
          <w:color w:val="000A66"/>
        </w:rPr>
        <w:t xml:space="preserve"> from the </w:t>
      </w:r>
      <w:proofErr w:type="gramStart"/>
      <w:r w:rsidR="00510909" w:rsidRPr="00A21D5A">
        <w:rPr>
          <w:rFonts w:ascii="Red Hat Display" w:hAnsi="Red Hat Display" w:cs="Red Hat Display"/>
          <w:bCs/>
          <w:color w:val="000A66"/>
        </w:rPr>
        <w:t>venue;</w:t>
      </w:r>
      <w:proofErr w:type="gramEnd"/>
    </w:p>
    <w:p w14:paraId="0476453D" w14:textId="5256D38D" w:rsidR="0046659A" w:rsidRDefault="00510909" w:rsidP="0059192A">
      <w:pPr>
        <w:pStyle w:val="ListParagraph"/>
        <w:numPr>
          <w:ilvl w:val="0"/>
          <w:numId w:val="6"/>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the available means </w:t>
      </w:r>
      <w:r w:rsidR="0059192A" w:rsidRPr="00A21D5A">
        <w:rPr>
          <w:rFonts w:ascii="Red Hat Display" w:hAnsi="Red Hat Display" w:cs="Red Hat Display"/>
          <w:bCs/>
          <w:color w:val="000A66"/>
        </w:rPr>
        <w:t>of trans</w:t>
      </w:r>
      <w:r w:rsidRPr="00A21D5A">
        <w:rPr>
          <w:rFonts w:ascii="Red Hat Display" w:hAnsi="Red Hat Display" w:cs="Red Hat Display"/>
          <w:bCs/>
          <w:color w:val="000A66"/>
        </w:rPr>
        <w:t>port between the airport and the proposed c</w:t>
      </w:r>
      <w:r w:rsidR="0059192A" w:rsidRPr="00A21D5A">
        <w:rPr>
          <w:rFonts w:ascii="Red Hat Display" w:hAnsi="Red Hat Display" w:cs="Red Hat Display"/>
          <w:bCs/>
          <w:color w:val="000A66"/>
        </w:rPr>
        <w:t xml:space="preserve">onference </w:t>
      </w:r>
      <w:r w:rsidRPr="00A21D5A">
        <w:rPr>
          <w:rFonts w:ascii="Red Hat Display" w:hAnsi="Red Hat Display" w:cs="Red Hat Display"/>
          <w:bCs/>
          <w:color w:val="000A66"/>
        </w:rPr>
        <w:t>location</w:t>
      </w:r>
      <w:r w:rsidR="0059192A" w:rsidRPr="00A21D5A">
        <w:rPr>
          <w:rFonts w:ascii="Red Hat Display" w:hAnsi="Red Hat Display" w:cs="Red Hat Display"/>
          <w:bCs/>
          <w:color w:val="000A66"/>
        </w:rPr>
        <w:t>.</w:t>
      </w:r>
    </w:p>
    <w:p w14:paraId="2DD2DA8A" w14:textId="77777777" w:rsidR="005B4488" w:rsidRPr="005B4488" w:rsidRDefault="005B4488" w:rsidP="008A4DD0">
      <w:pPr>
        <w:pStyle w:val="ListParagraph"/>
        <w:spacing w:after="120"/>
        <w:jc w:val="both"/>
        <w:rPr>
          <w:rFonts w:ascii="Red Hat Display" w:hAnsi="Red Hat Display" w:cs="Red Hat Display"/>
          <w:bCs/>
          <w:color w:val="000A66"/>
        </w:rPr>
      </w:pPr>
    </w:p>
    <w:tbl>
      <w:tblPr>
        <w:tblStyle w:val="TableGrid"/>
        <w:tblW w:w="0" w:type="auto"/>
        <w:tblInd w:w="0" w:type="dxa"/>
        <w:tblBorders>
          <w:top w:val="single" w:sz="4" w:space="0" w:color="000A66"/>
          <w:left w:val="single" w:sz="4" w:space="0" w:color="000A66"/>
          <w:bottom w:val="single" w:sz="4" w:space="0" w:color="000A66"/>
          <w:right w:val="single" w:sz="4" w:space="0" w:color="000A66"/>
          <w:insideH w:val="single" w:sz="4" w:space="0" w:color="000A66"/>
          <w:insideV w:val="single" w:sz="4" w:space="0" w:color="000A66"/>
        </w:tblBorders>
        <w:tblLook w:val="04A0" w:firstRow="1" w:lastRow="0" w:firstColumn="1" w:lastColumn="0" w:noHBand="0" w:noVBand="1"/>
      </w:tblPr>
      <w:tblGrid>
        <w:gridCol w:w="1666"/>
        <w:gridCol w:w="7350"/>
      </w:tblGrid>
      <w:tr w:rsidR="0059192A" w:rsidRPr="007B345A" w14:paraId="1C4C7D2E" w14:textId="77777777" w:rsidTr="0046659A">
        <w:trPr>
          <w:trHeight w:hRule="exact" w:val="340"/>
        </w:trPr>
        <w:tc>
          <w:tcPr>
            <w:tcW w:w="1696" w:type="dxa"/>
            <w:vMerge w:val="restart"/>
          </w:tcPr>
          <w:p w14:paraId="2D4AFCC6" w14:textId="77777777" w:rsidR="0059192A" w:rsidRPr="007B345A" w:rsidRDefault="0059192A" w:rsidP="00924BAB">
            <w:pPr>
              <w:spacing w:after="120"/>
              <w:rPr>
                <w:rFonts w:ascii="Red Hat Display" w:hAnsi="Red Hat Display" w:cs="Red Hat Display"/>
                <w:bCs/>
              </w:rPr>
            </w:pPr>
          </w:p>
          <w:p w14:paraId="30D014C4" w14:textId="77777777" w:rsidR="0059192A" w:rsidRPr="007B345A" w:rsidRDefault="0059192A">
            <w:pPr>
              <w:spacing w:after="120"/>
              <w:jc w:val="right"/>
              <w:rPr>
                <w:rFonts w:ascii="Red Hat Display" w:hAnsi="Red Hat Display" w:cs="Red Hat Display"/>
                <w:bCs/>
              </w:rPr>
            </w:pPr>
            <w:r w:rsidRPr="00A21D5A">
              <w:rPr>
                <w:rFonts w:ascii="Red Hat Display" w:hAnsi="Red Hat Display" w:cs="Red Hat Display"/>
                <w:bCs/>
                <w:color w:val="000A66"/>
              </w:rPr>
              <w:t>To be filled in by the applicant</w:t>
            </w:r>
          </w:p>
        </w:tc>
        <w:tc>
          <w:tcPr>
            <w:tcW w:w="7654" w:type="dxa"/>
            <w:shd w:val="clear" w:color="auto" w:fill="000A66"/>
            <w:hideMark/>
          </w:tcPr>
          <w:p w14:paraId="39B97F11" w14:textId="77777777" w:rsidR="0059192A" w:rsidRPr="000B317B" w:rsidRDefault="0059192A">
            <w:pPr>
              <w:spacing w:after="120"/>
              <w:rPr>
                <w:rFonts w:ascii="Red Hat Display" w:hAnsi="Red Hat Display" w:cs="Red Hat Display"/>
                <w:b/>
              </w:rPr>
            </w:pPr>
            <w:r w:rsidRPr="000B317B">
              <w:rPr>
                <w:rFonts w:ascii="Red Hat Display" w:hAnsi="Red Hat Display" w:cs="Red Hat Display"/>
                <w:b/>
              </w:rPr>
              <w:t>How does your application meet this specific requirement?</w:t>
            </w:r>
          </w:p>
        </w:tc>
      </w:tr>
      <w:tr w:rsidR="0059192A" w:rsidRPr="007B345A" w14:paraId="43E988A4" w14:textId="77777777" w:rsidTr="0046659A">
        <w:tc>
          <w:tcPr>
            <w:tcW w:w="0" w:type="auto"/>
            <w:vMerge/>
            <w:vAlign w:val="center"/>
            <w:hideMark/>
          </w:tcPr>
          <w:p w14:paraId="3D6B048F" w14:textId="77777777" w:rsidR="0059192A" w:rsidRPr="007B345A" w:rsidRDefault="0059192A">
            <w:pPr>
              <w:spacing w:line="240" w:lineRule="auto"/>
              <w:rPr>
                <w:rFonts w:ascii="Red Hat Display" w:hAnsi="Red Hat Display" w:cs="Red Hat Display"/>
                <w:bCs/>
                <w:highlight w:val="yellow"/>
              </w:rPr>
            </w:pPr>
          </w:p>
        </w:tc>
        <w:tc>
          <w:tcPr>
            <w:tcW w:w="7654" w:type="dxa"/>
          </w:tcPr>
          <w:p w14:paraId="325A5054" w14:textId="77777777" w:rsidR="0059192A" w:rsidRDefault="0059192A">
            <w:pPr>
              <w:spacing w:after="120"/>
              <w:rPr>
                <w:rFonts w:ascii="Red Hat Display" w:hAnsi="Red Hat Display" w:cs="Red Hat Display"/>
                <w:bCs/>
                <w:highlight w:val="yellow"/>
              </w:rPr>
            </w:pPr>
          </w:p>
          <w:p w14:paraId="1C75DCD3" w14:textId="77777777" w:rsidR="00924BAB" w:rsidRDefault="00924BAB">
            <w:pPr>
              <w:spacing w:after="120"/>
              <w:rPr>
                <w:rFonts w:ascii="Red Hat Display" w:hAnsi="Red Hat Display" w:cs="Red Hat Display"/>
                <w:bCs/>
                <w:highlight w:val="yellow"/>
              </w:rPr>
            </w:pPr>
          </w:p>
          <w:p w14:paraId="0FF6B686" w14:textId="77777777" w:rsidR="00924BAB" w:rsidRDefault="00924BAB">
            <w:pPr>
              <w:spacing w:after="120"/>
              <w:rPr>
                <w:rFonts w:ascii="Red Hat Display" w:hAnsi="Red Hat Display" w:cs="Red Hat Display"/>
                <w:bCs/>
                <w:highlight w:val="yellow"/>
              </w:rPr>
            </w:pPr>
          </w:p>
          <w:p w14:paraId="4B4857FF" w14:textId="77777777" w:rsidR="00924BAB" w:rsidRDefault="00924BAB">
            <w:pPr>
              <w:spacing w:after="120"/>
              <w:rPr>
                <w:rFonts w:ascii="Red Hat Display" w:hAnsi="Red Hat Display" w:cs="Red Hat Display"/>
                <w:bCs/>
                <w:highlight w:val="yellow"/>
              </w:rPr>
            </w:pPr>
          </w:p>
          <w:p w14:paraId="3914F7B8" w14:textId="77777777" w:rsidR="005B4488" w:rsidRDefault="005B4488">
            <w:pPr>
              <w:spacing w:after="120"/>
              <w:rPr>
                <w:rFonts w:ascii="Red Hat Display" w:hAnsi="Red Hat Display" w:cs="Red Hat Display"/>
                <w:bCs/>
                <w:highlight w:val="yellow"/>
              </w:rPr>
            </w:pPr>
          </w:p>
          <w:p w14:paraId="0E05725F" w14:textId="77777777" w:rsidR="005B4488" w:rsidRDefault="005B4488">
            <w:pPr>
              <w:spacing w:after="120"/>
              <w:rPr>
                <w:rFonts w:ascii="Red Hat Display" w:hAnsi="Red Hat Display" w:cs="Red Hat Display"/>
                <w:bCs/>
                <w:highlight w:val="yellow"/>
              </w:rPr>
            </w:pPr>
          </w:p>
          <w:p w14:paraId="078D201B" w14:textId="77777777" w:rsidR="005B4488" w:rsidRDefault="005B4488">
            <w:pPr>
              <w:spacing w:after="120"/>
              <w:rPr>
                <w:rFonts w:ascii="Red Hat Display" w:hAnsi="Red Hat Display" w:cs="Red Hat Display"/>
                <w:bCs/>
                <w:highlight w:val="yellow"/>
              </w:rPr>
            </w:pPr>
          </w:p>
          <w:p w14:paraId="6A432433" w14:textId="77777777" w:rsidR="005B4488" w:rsidRDefault="005B4488">
            <w:pPr>
              <w:spacing w:after="120"/>
              <w:rPr>
                <w:rFonts w:ascii="Red Hat Display" w:hAnsi="Red Hat Display" w:cs="Red Hat Display"/>
                <w:bCs/>
                <w:highlight w:val="yellow"/>
              </w:rPr>
            </w:pPr>
          </w:p>
          <w:p w14:paraId="0D7F2B32" w14:textId="77777777" w:rsidR="006A29B8" w:rsidRDefault="006A29B8">
            <w:pPr>
              <w:spacing w:after="120"/>
              <w:rPr>
                <w:rFonts w:ascii="Red Hat Display" w:hAnsi="Red Hat Display" w:cs="Red Hat Display"/>
                <w:bCs/>
                <w:highlight w:val="yellow"/>
              </w:rPr>
            </w:pPr>
          </w:p>
          <w:p w14:paraId="7FFA4506" w14:textId="77777777" w:rsidR="006A29B8" w:rsidRDefault="006A29B8">
            <w:pPr>
              <w:spacing w:after="120"/>
              <w:rPr>
                <w:rFonts w:ascii="Red Hat Display" w:hAnsi="Red Hat Display" w:cs="Red Hat Display"/>
                <w:bCs/>
                <w:highlight w:val="yellow"/>
              </w:rPr>
            </w:pPr>
          </w:p>
          <w:p w14:paraId="7D1C041C" w14:textId="77777777" w:rsidR="00924BAB" w:rsidRDefault="00924BAB">
            <w:pPr>
              <w:spacing w:after="120"/>
              <w:rPr>
                <w:rFonts w:ascii="Red Hat Display" w:hAnsi="Red Hat Display" w:cs="Red Hat Display"/>
                <w:bCs/>
                <w:highlight w:val="yellow"/>
              </w:rPr>
            </w:pPr>
          </w:p>
          <w:p w14:paraId="6506F39E" w14:textId="77777777" w:rsidR="00924BAB" w:rsidRDefault="00924BAB">
            <w:pPr>
              <w:spacing w:after="120"/>
              <w:rPr>
                <w:rFonts w:ascii="Red Hat Display" w:hAnsi="Red Hat Display" w:cs="Red Hat Display"/>
                <w:bCs/>
                <w:highlight w:val="yellow"/>
              </w:rPr>
            </w:pPr>
          </w:p>
          <w:p w14:paraId="4D9ABA4A" w14:textId="77777777" w:rsidR="00924BAB" w:rsidRPr="007B345A" w:rsidRDefault="00924BAB">
            <w:pPr>
              <w:spacing w:after="120"/>
              <w:rPr>
                <w:rFonts w:ascii="Red Hat Display" w:hAnsi="Red Hat Display" w:cs="Red Hat Display"/>
                <w:bCs/>
                <w:highlight w:val="yellow"/>
              </w:rPr>
            </w:pPr>
          </w:p>
        </w:tc>
      </w:tr>
    </w:tbl>
    <w:p w14:paraId="2A8FC377" w14:textId="75D96C8B" w:rsidR="00FE7358" w:rsidRDefault="00FE7358" w:rsidP="0059192A">
      <w:pPr>
        <w:spacing w:after="120"/>
        <w:rPr>
          <w:rFonts w:ascii="Red Hat Display" w:hAnsi="Red Hat Display" w:cs="Red Hat Display"/>
          <w:b/>
          <w:sz w:val="16"/>
          <w:szCs w:val="16"/>
          <w:highlight w:val="yellow"/>
        </w:rPr>
      </w:pPr>
    </w:p>
    <w:p w14:paraId="3126150C" w14:textId="77777777" w:rsidR="00FE7358" w:rsidRDefault="00FE7358">
      <w:pPr>
        <w:spacing w:line="259" w:lineRule="auto"/>
        <w:rPr>
          <w:rFonts w:ascii="Red Hat Display" w:hAnsi="Red Hat Display" w:cs="Red Hat Display"/>
          <w:b/>
          <w:sz w:val="16"/>
          <w:szCs w:val="16"/>
          <w:highlight w:val="yellow"/>
        </w:rPr>
      </w:pPr>
      <w:r>
        <w:rPr>
          <w:rFonts w:ascii="Red Hat Display" w:hAnsi="Red Hat Display" w:cs="Red Hat Display"/>
          <w:b/>
          <w:sz w:val="16"/>
          <w:szCs w:val="16"/>
          <w:highlight w:val="yellow"/>
        </w:rPr>
        <w:br w:type="page"/>
      </w:r>
    </w:p>
    <w:p w14:paraId="10DFD41F" w14:textId="77777777" w:rsidR="00481633" w:rsidRPr="00E25143" w:rsidRDefault="00481633" w:rsidP="0059192A">
      <w:pPr>
        <w:spacing w:after="120"/>
        <w:rPr>
          <w:rFonts w:ascii="Red Hat Display" w:hAnsi="Red Hat Display" w:cs="Red Hat Display"/>
          <w:b/>
          <w:sz w:val="16"/>
          <w:szCs w:val="16"/>
          <w:highlight w:val="yellow"/>
        </w:rPr>
      </w:pPr>
    </w:p>
    <w:tbl>
      <w:tblPr>
        <w:tblStyle w:val="TableGrid"/>
        <w:tblW w:w="0" w:type="auto"/>
        <w:tblInd w:w="0" w:type="dxa"/>
        <w:tblLook w:val="04A0" w:firstRow="1" w:lastRow="0" w:firstColumn="1" w:lastColumn="0" w:noHBand="0" w:noVBand="1"/>
      </w:tblPr>
      <w:tblGrid>
        <w:gridCol w:w="9016"/>
      </w:tblGrid>
      <w:tr w:rsidR="00481633" w14:paraId="1D74DDB7" w14:textId="77777777" w:rsidTr="00481633">
        <w:trPr>
          <w:trHeight w:hRule="exact" w:val="340"/>
        </w:trPr>
        <w:tc>
          <w:tcPr>
            <w:tcW w:w="9016" w:type="dxa"/>
            <w:tcBorders>
              <w:top w:val="nil"/>
              <w:left w:val="nil"/>
              <w:bottom w:val="nil"/>
              <w:right w:val="nil"/>
            </w:tcBorders>
            <w:shd w:val="clear" w:color="auto" w:fill="EE1451"/>
          </w:tcPr>
          <w:p w14:paraId="29899063" w14:textId="768C824C" w:rsidR="00481633" w:rsidRPr="00481633" w:rsidRDefault="00481633" w:rsidP="00481633">
            <w:pPr>
              <w:spacing w:after="120"/>
              <w:jc w:val="both"/>
              <w:rPr>
                <w:rFonts w:ascii="Red Hat Display" w:hAnsi="Red Hat Display" w:cs="Red Hat Display"/>
                <w:bCs/>
                <w:sz w:val="26"/>
                <w:szCs w:val="26"/>
              </w:rPr>
            </w:pPr>
            <w:r w:rsidRPr="00481633">
              <w:rPr>
                <w:rFonts w:ascii="Red Hat Display" w:hAnsi="Red Hat Display" w:cs="Red Hat Display"/>
                <w:b/>
                <w:color w:val="FFFFFF" w:themeColor="background1"/>
                <w:sz w:val="26"/>
                <w:szCs w:val="26"/>
              </w:rPr>
              <w:t>Travel and accommodation</w:t>
            </w:r>
          </w:p>
        </w:tc>
      </w:tr>
    </w:tbl>
    <w:p w14:paraId="0DA4769D" w14:textId="77777777" w:rsidR="00481633" w:rsidRPr="00A21D5A" w:rsidRDefault="00481633" w:rsidP="0059192A">
      <w:pPr>
        <w:spacing w:after="120"/>
        <w:rPr>
          <w:rFonts w:ascii="Red Hat Display" w:hAnsi="Red Hat Display" w:cs="Red Hat Display"/>
          <w:b/>
          <w:sz w:val="16"/>
          <w:szCs w:val="16"/>
          <w:highlight w:val="yellow"/>
        </w:rPr>
      </w:pPr>
    </w:p>
    <w:p w14:paraId="06E5113C" w14:textId="2BB21B07" w:rsidR="0059192A" w:rsidRPr="00A21D5A" w:rsidRDefault="00510909" w:rsidP="00105765">
      <w:pPr>
        <w:pStyle w:val="ListParagraph"/>
        <w:numPr>
          <w:ilvl w:val="0"/>
          <w:numId w:val="1"/>
        </w:numPr>
        <w:spacing w:after="120"/>
        <w:jc w:val="both"/>
        <w:rPr>
          <w:rFonts w:ascii="Red Hat Display" w:hAnsi="Red Hat Display" w:cs="Red Hat Display"/>
          <w:bCs/>
          <w:color w:val="000A66"/>
        </w:rPr>
      </w:pPr>
      <w:r w:rsidRPr="00A21D5A">
        <w:rPr>
          <w:rFonts w:ascii="Red Hat Display" w:hAnsi="Red Hat Display" w:cs="Red Hat Display"/>
          <w:b/>
          <w:color w:val="000A66"/>
        </w:rPr>
        <w:t xml:space="preserve">Participant accommodation: </w:t>
      </w:r>
      <w:r w:rsidRPr="00A21D5A">
        <w:rPr>
          <w:rFonts w:ascii="Red Hat Display" w:hAnsi="Red Hat Display" w:cs="Red Hat Display"/>
          <w:bCs/>
          <w:color w:val="000A66"/>
        </w:rPr>
        <w:t>The</w:t>
      </w:r>
      <w:r w:rsidR="0059192A" w:rsidRPr="00A21D5A">
        <w:rPr>
          <w:rFonts w:ascii="Red Hat Display" w:hAnsi="Red Hat Display" w:cs="Red Hat Display"/>
          <w:bCs/>
          <w:color w:val="000A66"/>
        </w:rPr>
        <w:t xml:space="preserve"> selected host organisation is expected to assist CEPOL in </w:t>
      </w:r>
      <w:r w:rsidRPr="00A21D5A">
        <w:rPr>
          <w:rFonts w:ascii="Red Hat Display" w:hAnsi="Red Hat Display" w:cs="Red Hat Display"/>
          <w:bCs/>
          <w:color w:val="000A66"/>
        </w:rPr>
        <w:t xml:space="preserve">identifying </w:t>
      </w:r>
      <w:r w:rsidR="0059192A" w:rsidRPr="00A21D5A">
        <w:rPr>
          <w:rFonts w:ascii="Red Hat Display" w:hAnsi="Red Hat Display" w:cs="Red Hat Display"/>
          <w:bCs/>
          <w:color w:val="000A66"/>
        </w:rPr>
        <w:t xml:space="preserve">suitable hotel </w:t>
      </w:r>
      <w:r w:rsidRPr="00A21D5A">
        <w:rPr>
          <w:rFonts w:ascii="Red Hat Display" w:hAnsi="Red Hat Display" w:cs="Red Hat Display"/>
          <w:bCs/>
          <w:color w:val="000A66"/>
        </w:rPr>
        <w:t xml:space="preserve">options for </w:t>
      </w:r>
      <w:r w:rsidR="0059192A" w:rsidRPr="00A21D5A">
        <w:rPr>
          <w:rFonts w:ascii="Red Hat Display" w:hAnsi="Red Hat Display" w:cs="Red Hat Display"/>
          <w:bCs/>
          <w:color w:val="000A66"/>
        </w:rPr>
        <w:t xml:space="preserve">participants. To this end, the host will provide a </w:t>
      </w:r>
      <w:r w:rsidRPr="00A21D5A">
        <w:rPr>
          <w:rFonts w:ascii="Red Hat Display" w:hAnsi="Red Hat Display" w:cs="Red Hat Display"/>
          <w:bCs/>
          <w:color w:val="000A66"/>
        </w:rPr>
        <w:t>list of</w:t>
      </w:r>
      <w:r w:rsidR="0059192A" w:rsidRPr="00A21D5A">
        <w:rPr>
          <w:rFonts w:ascii="Red Hat Display" w:hAnsi="Red Hat Display" w:cs="Red Hat Display"/>
          <w:bCs/>
          <w:color w:val="000A66"/>
        </w:rPr>
        <w:t xml:space="preserve"> recommended hotels </w:t>
      </w:r>
      <w:r w:rsidRPr="00A21D5A">
        <w:rPr>
          <w:rFonts w:ascii="Red Hat Display" w:hAnsi="Red Hat Display" w:cs="Red Hat Display"/>
          <w:bCs/>
          <w:color w:val="000A66"/>
        </w:rPr>
        <w:t>located close</w:t>
      </w:r>
      <w:r w:rsidR="0059192A" w:rsidRPr="00A21D5A">
        <w:rPr>
          <w:rFonts w:ascii="Red Hat Display" w:hAnsi="Red Hat Display" w:cs="Red Hat Display"/>
          <w:bCs/>
          <w:color w:val="000A66"/>
        </w:rPr>
        <w:t xml:space="preserve"> to the </w:t>
      </w:r>
      <w:r w:rsidR="008917AF" w:rsidRPr="00A21D5A">
        <w:rPr>
          <w:rFonts w:ascii="Red Hat Display" w:hAnsi="Red Hat Display" w:cs="Red Hat Display"/>
          <w:bCs/>
          <w:color w:val="000A66"/>
        </w:rPr>
        <w:t>event venue</w:t>
      </w:r>
      <w:r w:rsidR="0059192A" w:rsidRPr="00A21D5A">
        <w:rPr>
          <w:rFonts w:ascii="Red Hat Display" w:hAnsi="Red Hat Display" w:cs="Red Hat Display"/>
          <w:bCs/>
          <w:color w:val="000A66"/>
        </w:rPr>
        <w:t xml:space="preserve">, or easily reached via public transport. </w:t>
      </w:r>
    </w:p>
    <w:p w14:paraId="62D67BE2" w14:textId="70CEE2E8" w:rsidR="0059192A" w:rsidRDefault="0059192A" w:rsidP="00105765">
      <w:pPr>
        <w:pStyle w:val="ListParagraph"/>
        <w:numPr>
          <w:ilvl w:val="0"/>
          <w:numId w:val="1"/>
        </w:numPr>
        <w:spacing w:after="120"/>
        <w:jc w:val="both"/>
        <w:rPr>
          <w:rFonts w:ascii="Red Hat Display" w:hAnsi="Red Hat Display" w:cs="Red Hat Display"/>
          <w:bCs/>
          <w:color w:val="000A66"/>
        </w:rPr>
      </w:pPr>
      <w:r w:rsidRPr="00A21D5A">
        <w:rPr>
          <w:rFonts w:ascii="Red Hat Display" w:hAnsi="Red Hat Display" w:cs="Red Hat Display"/>
          <w:b/>
          <w:color w:val="000A66"/>
        </w:rPr>
        <w:t>Transport</w:t>
      </w:r>
      <w:r w:rsidR="00510909" w:rsidRPr="00A21D5A">
        <w:rPr>
          <w:rFonts w:ascii="Red Hat Display" w:hAnsi="Red Hat Display" w:cs="Red Hat Display"/>
          <w:b/>
          <w:color w:val="000A66"/>
        </w:rPr>
        <w:t xml:space="preserve"> arrangements</w:t>
      </w:r>
      <w:r w:rsidRPr="00A21D5A">
        <w:rPr>
          <w:rFonts w:ascii="Red Hat Display" w:hAnsi="Red Hat Display" w:cs="Red Hat Display"/>
          <w:b/>
          <w:color w:val="000A66"/>
        </w:rPr>
        <w:t>:</w:t>
      </w:r>
      <w:r w:rsidRPr="00A21D5A">
        <w:rPr>
          <w:rFonts w:ascii="Red Hat Display" w:hAnsi="Red Hat Display" w:cs="Red Hat Display"/>
          <w:bCs/>
          <w:color w:val="000A66"/>
        </w:rPr>
        <w:t xml:space="preserve"> In </w:t>
      </w:r>
      <w:r w:rsidR="00510909" w:rsidRPr="00A21D5A">
        <w:rPr>
          <w:rFonts w:ascii="Red Hat Display" w:hAnsi="Red Hat Display" w:cs="Red Hat Display"/>
          <w:bCs/>
          <w:color w:val="000A66"/>
        </w:rPr>
        <w:t>cases where</w:t>
      </w:r>
      <w:r w:rsidRPr="00A21D5A">
        <w:rPr>
          <w:rFonts w:ascii="Red Hat Display" w:hAnsi="Red Hat Display" w:cs="Red Hat Display"/>
          <w:bCs/>
          <w:color w:val="000A66"/>
        </w:rPr>
        <w:t xml:space="preserve"> public transport </w:t>
      </w:r>
      <w:r w:rsidR="00510909" w:rsidRPr="00A21D5A">
        <w:rPr>
          <w:rFonts w:ascii="Red Hat Display" w:hAnsi="Red Hat Display" w:cs="Red Hat Display"/>
          <w:bCs/>
          <w:color w:val="000A66"/>
        </w:rPr>
        <w:t>is not a viable option</w:t>
      </w:r>
      <w:r w:rsidRPr="00A21D5A">
        <w:rPr>
          <w:rFonts w:ascii="Red Hat Display" w:hAnsi="Red Hat Display" w:cs="Red Hat Display"/>
          <w:bCs/>
          <w:color w:val="000A66"/>
        </w:rPr>
        <w:t xml:space="preserve">, and the </w:t>
      </w:r>
      <w:r w:rsidR="003A474B" w:rsidRPr="00A21D5A">
        <w:rPr>
          <w:rFonts w:ascii="Red Hat Display" w:hAnsi="Red Hat Display" w:cs="Red Hat Display"/>
          <w:bCs/>
          <w:color w:val="000A66"/>
        </w:rPr>
        <w:t xml:space="preserve">event </w:t>
      </w:r>
      <w:r w:rsidR="00510909" w:rsidRPr="00A21D5A">
        <w:rPr>
          <w:rFonts w:ascii="Red Hat Display" w:hAnsi="Red Hat Display" w:cs="Red Hat Display"/>
          <w:bCs/>
          <w:color w:val="000A66"/>
        </w:rPr>
        <w:t>shuttle services are</w:t>
      </w:r>
      <w:r w:rsidRPr="00A21D5A">
        <w:rPr>
          <w:rFonts w:ascii="Red Hat Display" w:hAnsi="Red Hat Display" w:cs="Red Hat Display"/>
          <w:bCs/>
          <w:color w:val="000A66"/>
        </w:rPr>
        <w:t xml:space="preserve"> require</w:t>
      </w:r>
      <w:r w:rsidR="00510909" w:rsidRPr="00A21D5A">
        <w:rPr>
          <w:rFonts w:ascii="Red Hat Display" w:hAnsi="Red Hat Display" w:cs="Red Hat Display"/>
          <w:bCs/>
          <w:color w:val="000A66"/>
        </w:rPr>
        <w:t xml:space="preserve">d, the host organisation is expected to support CEPOL in coordinating with the shuttle bus drivers contracted by CEPOL to ensure the smooth transfer of participants between the hotel(s) and the venue. </w:t>
      </w:r>
      <w:r w:rsidR="003A474B" w:rsidRPr="00A21D5A">
        <w:rPr>
          <w:rFonts w:ascii="Red Hat Display" w:hAnsi="Red Hat Display" w:cs="Red Hat Display"/>
          <w:bCs/>
          <w:color w:val="000A66"/>
        </w:rPr>
        <w:t>For</w:t>
      </w:r>
      <w:r w:rsidR="00510909" w:rsidRPr="00A21D5A">
        <w:rPr>
          <w:rFonts w:ascii="Red Hat Display" w:hAnsi="Red Hat Display" w:cs="Red Hat Display"/>
          <w:bCs/>
          <w:color w:val="000A66"/>
        </w:rPr>
        <w:t xml:space="preserve"> any scheduled cultural or networking</w:t>
      </w:r>
      <w:r w:rsidR="003A474B" w:rsidRPr="00A21D5A">
        <w:rPr>
          <w:rFonts w:ascii="Red Hat Display" w:hAnsi="Red Hat Display" w:cs="Red Hat Display"/>
          <w:bCs/>
          <w:color w:val="000A66"/>
        </w:rPr>
        <w:t xml:space="preserve"> event</w:t>
      </w:r>
      <w:r w:rsidR="00510909" w:rsidRPr="00A21D5A">
        <w:rPr>
          <w:rFonts w:ascii="Red Hat Display" w:hAnsi="Red Hat Display" w:cs="Red Hat Display"/>
          <w:bCs/>
          <w:color w:val="000A66"/>
        </w:rPr>
        <w:t>s</w:t>
      </w:r>
      <w:r w:rsidR="003A474B" w:rsidRPr="00A21D5A">
        <w:rPr>
          <w:rFonts w:ascii="Red Hat Display" w:hAnsi="Red Hat Display" w:cs="Red Hat Display"/>
          <w:bCs/>
          <w:color w:val="000A66"/>
        </w:rPr>
        <w:t xml:space="preserve">, </w:t>
      </w:r>
      <w:r w:rsidR="00E145A8" w:rsidRPr="00A21D5A">
        <w:rPr>
          <w:rFonts w:ascii="Red Hat Display" w:hAnsi="Red Hat Display" w:cs="Red Hat Display"/>
          <w:bCs/>
          <w:color w:val="000A66"/>
        </w:rPr>
        <w:t xml:space="preserve">transportation </w:t>
      </w:r>
      <w:r w:rsidR="00510909" w:rsidRPr="00A21D5A">
        <w:rPr>
          <w:rFonts w:ascii="Red Hat Display" w:hAnsi="Red Hat Display" w:cs="Red Hat Display"/>
          <w:bCs/>
          <w:color w:val="000A66"/>
        </w:rPr>
        <w:t>between the venue and accommodation must also be arranged.</w:t>
      </w:r>
    </w:p>
    <w:p w14:paraId="17E57C21" w14:textId="77777777" w:rsidR="00CE4EF1" w:rsidRPr="00E25143" w:rsidRDefault="00CE4EF1" w:rsidP="00CE4EF1">
      <w:pPr>
        <w:pStyle w:val="ListParagraph"/>
        <w:spacing w:after="120"/>
        <w:jc w:val="both"/>
        <w:rPr>
          <w:rFonts w:ascii="Red Hat Display" w:hAnsi="Red Hat Display" w:cs="Red Hat Display"/>
          <w:bCs/>
          <w:color w:val="000A66"/>
          <w:sz w:val="16"/>
          <w:szCs w:val="16"/>
        </w:rPr>
      </w:pPr>
    </w:p>
    <w:tbl>
      <w:tblPr>
        <w:tblStyle w:val="TableGrid"/>
        <w:tblW w:w="0" w:type="auto"/>
        <w:tblInd w:w="0" w:type="dxa"/>
        <w:tblBorders>
          <w:top w:val="single" w:sz="4" w:space="0" w:color="000A66"/>
          <w:left w:val="single" w:sz="4" w:space="0" w:color="000A66"/>
          <w:bottom w:val="single" w:sz="4" w:space="0" w:color="000A66"/>
          <w:right w:val="single" w:sz="4" w:space="0" w:color="000A66"/>
          <w:insideH w:val="single" w:sz="4" w:space="0" w:color="000A66"/>
          <w:insideV w:val="single" w:sz="4" w:space="0" w:color="000A66"/>
        </w:tblBorders>
        <w:tblLook w:val="04A0" w:firstRow="1" w:lastRow="0" w:firstColumn="1" w:lastColumn="0" w:noHBand="0" w:noVBand="1"/>
      </w:tblPr>
      <w:tblGrid>
        <w:gridCol w:w="1666"/>
        <w:gridCol w:w="7350"/>
      </w:tblGrid>
      <w:tr w:rsidR="0059192A" w:rsidRPr="007B345A" w14:paraId="542FFB33" w14:textId="77777777" w:rsidTr="0046659A">
        <w:trPr>
          <w:trHeight w:hRule="exact" w:val="340"/>
        </w:trPr>
        <w:tc>
          <w:tcPr>
            <w:tcW w:w="1696" w:type="dxa"/>
            <w:vMerge w:val="restart"/>
          </w:tcPr>
          <w:p w14:paraId="22C55A82" w14:textId="77777777" w:rsidR="0059192A" w:rsidRPr="007B345A" w:rsidRDefault="0059192A" w:rsidP="00924BAB">
            <w:pPr>
              <w:spacing w:after="120"/>
              <w:rPr>
                <w:rFonts w:ascii="Red Hat Display" w:hAnsi="Red Hat Display" w:cs="Red Hat Display"/>
                <w:bCs/>
              </w:rPr>
            </w:pPr>
          </w:p>
          <w:p w14:paraId="082DFCCE" w14:textId="77777777" w:rsidR="0059192A" w:rsidRPr="007B345A" w:rsidRDefault="0059192A">
            <w:pPr>
              <w:spacing w:after="120"/>
              <w:jc w:val="right"/>
              <w:rPr>
                <w:rFonts w:ascii="Red Hat Display" w:hAnsi="Red Hat Display" w:cs="Red Hat Display"/>
                <w:bCs/>
              </w:rPr>
            </w:pPr>
            <w:r w:rsidRPr="00A21D5A">
              <w:rPr>
                <w:rFonts w:ascii="Red Hat Display" w:hAnsi="Red Hat Display" w:cs="Red Hat Display"/>
                <w:bCs/>
                <w:color w:val="000A66"/>
              </w:rPr>
              <w:t>To be filled in by the applicant</w:t>
            </w:r>
          </w:p>
        </w:tc>
        <w:tc>
          <w:tcPr>
            <w:tcW w:w="7654" w:type="dxa"/>
            <w:shd w:val="clear" w:color="auto" w:fill="000A66"/>
            <w:hideMark/>
          </w:tcPr>
          <w:p w14:paraId="67481A90" w14:textId="77777777" w:rsidR="0059192A" w:rsidRPr="00924BAB" w:rsidRDefault="0059192A">
            <w:pPr>
              <w:spacing w:after="120"/>
              <w:rPr>
                <w:rFonts w:ascii="Red Hat Display" w:hAnsi="Red Hat Display" w:cs="Red Hat Display"/>
                <w:b/>
              </w:rPr>
            </w:pPr>
            <w:r w:rsidRPr="00924BAB">
              <w:rPr>
                <w:rFonts w:ascii="Red Hat Display" w:hAnsi="Red Hat Display" w:cs="Red Hat Display"/>
                <w:b/>
              </w:rPr>
              <w:t>How does your application meet this specific requirement?</w:t>
            </w:r>
          </w:p>
        </w:tc>
      </w:tr>
      <w:tr w:rsidR="0059192A" w:rsidRPr="007B345A" w14:paraId="1CFD2D90" w14:textId="77777777" w:rsidTr="0046659A">
        <w:tc>
          <w:tcPr>
            <w:tcW w:w="0" w:type="auto"/>
            <w:vMerge/>
            <w:vAlign w:val="center"/>
            <w:hideMark/>
          </w:tcPr>
          <w:p w14:paraId="4FC4BB27" w14:textId="77777777" w:rsidR="0059192A" w:rsidRPr="007B345A" w:rsidRDefault="0059192A">
            <w:pPr>
              <w:spacing w:line="240" w:lineRule="auto"/>
              <w:rPr>
                <w:rFonts w:ascii="Red Hat Display" w:hAnsi="Red Hat Display" w:cs="Red Hat Display"/>
                <w:bCs/>
                <w:highlight w:val="yellow"/>
              </w:rPr>
            </w:pPr>
          </w:p>
        </w:tc>
        <w:tc>
          <w:tcPr>
            <w:tcW w:w="7654" w:type="dxa"/>
          </w:tcPr>
          <w:p w14:paraId="0E79A466" w14:textId="77777777" w:rsidR="0059192A" w:rsidRDefault="0059192A">
            <w:pPr>
              <w:spacing w:after="120"/>
              <w:rPr>
                <w:rFonts w:ascii="Red Hat Display" w:hAnsi="Red Hat Display" w:cs="Red Hat Display"/>
                <w:bCs/>
                <w:highlight w:val="yellow"/>
              </w:rPr>
            </w:pPr>
          </w:p>
          <w:p w14:paraId="25128E84" w14:textId="77777777" w:rsidR="00924BAB" w:rsidRDefault="00924BAB">
            <w:pPr>
              <w:spacing w:after="120"/>
              <w:rPr>
                <w:rFonts w:ascii="Red Hat Display" w:hAnsi="Red Hat Display" w:cs="Red Hat Display"/>
                <w:bCs/>
                <w:highlight w:val="yellow"/>
              </w:rPr>
            </w:pPr>
          </w:p>
          <w:p w14:paraId="0DCEFE5F" w14:textId="77777777" w:rsidR="00924BAB" w:rsidRDefault="00924BAB">
            <w:pPr>
              <w:spacing w:after="120"/>
              <w:rPr>
                <w:rFonts w:ascii="Red Hat Display" w:hAnsi="Red Hat Display" w:cs="Red Hat Display"/>
                <w:bCs/>
                <w:highlight w:val="yellow"/>
              </w:rPr>
            </w:pPr>
          </w:p>
          <w:p w14:paraId="48DA9225" w14:textId="77777777" w:rsidR="00FE7358" w:rsidRDefault="00FE7358">
            <w:pPr>
              <w:spacing w:after="120"/>
              <w:rPr>
                <w:rFonts w:ascii="Red Hat Display" w:hAnsi="Red Hat Display" w:cs="Red Hat Display"/>
                <w:bCs/>
                <w:highlight w:val="yellow"/>
              </w:rPr>
            </w:pPr>
          </w:p>
          <w:p w14:paraId="28EC08B2" w14:textId="77777777" w:rsidR="00FE7358" w:rsidRDefault="00FE7358">
            <w:pPr>
              <w:spacing w:after="120"/>
              <w:rPr>
                <w:rFonts w:ascii="Red Hat Display" w:hAnsi="Red Hat Display" w:cs="Red Hat Display"/>
                <w:bCs/>
                <w:highlight w:val="yellow"/>
              </w:rPr>
            </w:pPr>
          </w:p>
          <w:p w14:paraId="2E91FF74" w14:textId="77777777" w:rsidR="00FE7358" w:rsidRDefault="00FE7358">
            <w:pPr>
              <w:spacing w:after="120"/>
              <w:rPr>
                <w:rFonts w:ascii="Red Hat Display" w:hAnsi="Red Hat Display" w:cs="Red Hat Display"/>
                <w:bCs/>
                <w:highlight w:val="yellow"/>
              </w:rPr>
            </w:pPr>
          </w:p>
          <w:p w14:paraId="0CC8AC61" w14:textId="77777777" w:rsidR="00FE7358" w:rsidRDefault="00FE7358">
            <w:pPr>
              <w:spacing w:after="120"/>
              <w:rPr>
                <w:rFonts w:ascii="Red Hat Display" w:hAnsi="Red Hat Display" w:cs="Red Hat Display"/>
                <w:bCs/>
                <w:highlight w:val="yellow"/>
              </w:rPr>
            </w:pPr>
          </w:p>
          <w:p w14:paraId="048B6A21" w14:textId="77777777" w:rsidR="00FE7358" w:rsidRDefault="00FE7358">
            <w:pPr>
              <w:spacing w:after="120"/>
              <w:rPr>
                <w:rFonts w:ascii="Red Hat Display" w:hAnsi="Red Hat Display" w:cs="Red Hat Display"/>
                <w:bCs/>
                <w:highlight w:val="yellow"/>
              </w:rPr>
            </w:pPr>
          </w:p>
          <w:p w14:paraId="23BAF209" w14:textId="77777777" w:rsidR="00FE7358" w:rsidRDefault="00FE7358">
            <w:pPr>
              <w:spacing w:after="120"/>
              <w:rPr>
                <w:rFonts w:ascii="Red Hat Display" w:hAnsi="Red Hat Display" w:cs="Red Hat Display"/>
                <w:bCs/>
                <w:highlight w:val="yellow"/>
              </w:rPr>
            </w:pPr>
          </w:p>
          <w:p w14:paraId="260D8898" w14:textId="77777777" w:rsidR="00FE7358" w:rsidRDefault="00FE7358">
            <w:pPr>
              <w:spacing w:after="120"/>
              <w:rPr>
                <w:rFonts w:ascii="Red Hat Display" w:hAnsi="Red Hat Display" w:cs="Red Hat Display"/>
                <w:bCs/>
                <w:highlight w:val="yellow"/>
              </w:rPr>
            </w:pPr>
          </w:p>
          <w:p w14:paraId="1E19813D" w14:textId="77777777" w:rsidR="00924BAB" w:rsidRDefault="00924BAB">
            <w:pPr>
              <w:spacing w:after="120"/>
              <w:rPr>
                <w:rFonts w:ascii="Red Hat Display" w:hAnsi="Red Hat Display" w:cs="Red Hat Display"/>
                <w:bCs/>
                <w:highlight w:val="yellow"/>
              </w:rPr>
            </w:pPr>
          </w:p>
          <w:p w14:paraId="6A2CAA3D" w14:textId="77777777" w:rsidR="00924BAB" w:rsidRDefault="00924BAB">
            <w:pPr>
              <w:spacing w:after="120"/>
              <w:rPr>
                <w:rFonts w:ascii="Red Hat Display" w:hAnsi="Red Hat Display" w:cs="Red Hat Display"/>
                <w:bCs/>
                <w:highlight w:val="yellow"/>
              </w:rPr>
            </w:pPr>
          </w:p>
          <w:p w14:paraId="67B55398" w14:textId="77777777" w:rsidR="00924BAB" w:rsidRDefault="00924BAB">
            <w:pPr>
              <w:spacing w:after="120"/>
              <w:rPr>
                <w:rFonts w:ascii="Red Hat Display" w:hAnsi="Red Hat Display" w:cs="Red Hat Display"/>
                <w:bCs/>
                <w:highlight w:val="yellow"/>
              </w:rPr>
            </w:pPr>
          </w:p>
          <w:p w14:paraId="7BFE5CED" w14:textId="77777777" w:rsidR="00924BAB" w:rsidRDefault="00924BAB">
            <w:pPr>
              <w:spacing w:after="120"/>
              <w:rPr>
                <w:rFonts w:ascii="Red Hat Display" w:hAnsi="Red Hat Display" w:cs="Red Hat Display"/>
                <w:bCs/>
                <w:highlight w:val="yellow"/>
              </w:rPr>
            </w:pPr>
          </w:p>
          <w:p w14:paraId="57C80CD8" w14:textId="77777777" w:rsidR="006A29B8" w:rsidRDefault="006A29B8">
            <w:pPr>
              <w:spacing w:after="120"/>
              <w:rPr>
                <w:rFonts w:ascii="Red Hat Display" w:hAnsi="Red Hat Display" w:cs="Red Hat Display"/>
                <w:bCs/>
                <w:highlight w:val="yellow"/>
              </w:rPr>
            </w:pPr>
          </w:p>
          <w:p w14:paraId="494CA906" w14:textId="77777777" w:rsidR="00924BAB" w:rsidRPr="007B345A" w:rsidRDefault="00924BAB">
            <w:pPr>
              <w:spacing w:after="120"/>
              <w:rPr>
                <w:rFonts w:ascii="Red Hat Display" w:hAnsi="Red Hat Display" w:cs="Red Hat Display"/>
                <w:bCs/>
                <w:highlight w:val="yellow"/>
              </w:rPr>
            </w:pPr>
          </w:p>
        </w:tc>
      </w:tr>
    </w:tbl>
    <w:p w14:paraId="37C9B3BF" w14:textId="5E10FCBF" w:rsidR="00FE7358" w:rsidRDefault="00FE7358" w:rsidP="0059192A">
      <w:pPr>
        <w:spacing w:after="120"/>
        <w:rPr>
          <w:rFonts w:ascii="Red Hat Display" w:hAnsi="Red Hat Display" w:cs="Red Hat Display"/>
          <w:bCs/>
          <w:highlight w:val="yellow"/>
        </w:rPr>
      </w:pPr>
    </w:p>
    <w:p w14:paraId="4CBD1183" w14:textId="77777777" w:rsidR="00FE7358" w:rsidRDefault="00FE7358">
      <w:pPr>
        <w:spacing w:line="259" w:lineRule="auto"/>
        <w:rPr>
          <w:rFonts w:ascii="Red Hat Display" w:hAnsi="Red Hat Display" w:cs="Red Hat Display"/>
          <w:bCs/>
          <w:highlight w:val="yellow"/>
        </w:rPr>
      </w:pPr>
      <w:r>
        <w:rPr>
          <w:rFonts w:ascii="Red Hat Display" w:hAnsi="Red Hat Display" w:cs="Red Hat Display"/>
          <w:bCs/>
          <w:highlight w:val="yellow"/>
        </w:rPr>
        <w:br w:type="page"/>
      </w:r>
    </w:p>
    <w:p w14:paraId="778FADF1" w14:textId="77777777" w:rsidR="0059192A" w:rsidRPr="007B345A" w:rsidRDefault="0059192A" w:rsidP="0059192A">
      <w:pPr>
        <w:spacing w:after="120"/>
        <w:rPr>
          <w:rFonts w:ascii="Red Hat Display" w:hAnsi="Red Hat Display" w:cs="Red Hat Display"/>
          <w:bCs/>
          <w:highlight w:val="yellow"/>
        </w:rPr>
      </w:pPr>
    </w:p>
    <w:tbl>
      <w:tblPr>
        <w:tblStyle w:val="TableGrid"/>
        <w:tblW w:w="0" w:type="auto"/>
        <w:tblInd w:w="0" w:type="dxa"/>
        <w:tblLook w:val="04A0" w:firstRow="1" w:lastRow="0" w:firstColumn="1" w:lastColumn="0" w:noHBand="0" w:noVBand="1"/>
      </w:tblPr>
      <w:tblGrid>
        <w:gridCol w:w="9016"/>
      </w:tblGrid>
      <w:tr w:rsidR="00836553" w14:paraId="6E884238" w14:textId="77777777" w:rsidTr="00836553">
        <w:trPr>
          <w:trHeight w:hRule="exact" w:val="340"/>
        </w:trPr>
        <w:tc>
          <w:tcPr>
            <w:tcW w:w="9016" w:type="dxa"/>
            <w:tcBorders>
              <w:top w:val="nil"/>
              <w:left w:val="nil"/>
              <w:bottom w:val="nil"/>
              <w:right w:val="nil"/>
            </w:tcBorders>
            <w:shd w:val="clear" w:color="auto" w:fill="EE1451"/>
          </w:tcPr>
          <w:p w14:paraId="097390C3" w14:textId="77777777" w:rsidR="00836553" w:rsidRPr="002A1C61" w:rsidRDefault="00836553" w:rsidP="00836553">
            <w:pPr>
              <w:spacing w:after="120"/>
              <w:rPr>
                <w:rFonts w:ascii="Red Hat Display" w:hAnsi="Red Hat Display" w:cs="Red Hat Display"/>
                <w:b/>
                <w:color w:val="FFFFFF" w:themeColor="background1"/>
                <w:sz w:val="26"/>
                <w:szCs w:val="26"/>
              </w:rPr>
            </w:pPr>
            <w:r w:rsidRPr="002A1C61">
              <w:rPr>
                <w:rFonts w:ascii="Red Hat Display" w:hAnsi="Red Hat Display" w:cs="Red Hat Display"/>
                <w:b/>
                <w:color w:val="FFFFFF" w:themeColor="background1"/>
                <w:sz w:val="26"/>
                <w:szCs w:val="26"/>
              </w:rPr>
              <w:t>Event venue</w:t>
            </w:r>
          </w:p>
          <w:p w14:paraId="6C901526" w14:textId="77777777" w:rsidR="00836553" w:rsidRDefault="00836553" w:rsidP="0059192A">
            <w:pPr>
              <w:spacing w:after="120"/>
              <w:rPr>
                <w:rFonts w:ascii="Red Hat Display" w:hAnsi="Red Hat Display" w:cs="Red Hat Display"/>
                <w:b/>
                <w:sz w:val="28"/>
                <w:szCs w:val="28"/>
              </w:rPr>
            </w:pPr>
          </w:p>
        </w:tc>
      </w:tr>
    </w:tbl>
    <w:p w14:paraId="6A148FDE" w14:textId="77777777" w:rsidR="00836553" w:rsidRPr="00A21D5A" w:rsidRDefault="00836553" w:rsidP="0059192A">
      <w:pPr>
        <w:spacing w:after="120"/>
        <w:rPr>
          <w:rFonts w:ascii="Red Hat Display" w:hAnsi="Red Hat Display" w:cs="Red Hat Display"/>
          <w:b/>
          <w:sz w:val="16"/>
          <w:szCs w:val="16"/>
        </w:rPr>
      </w:pPr>
    </w:p>
    <w:p w14:paraId="632593D0" w14:textId="63C24ED8" w:rsidR="0059192A" w:rsidRPr="00A21D5A" w:rsidRDefault="0059192A" w:rsidP="008B6465">
      <w:p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The host organisation is expected to provide a suitable venue for </w:t>
      </w:r>
      <w:r w:rsidR="00E145A8" w:rsidRPr="00A21D5A">
        <w:rPr>
          <w:rFonts w:ascii="Red Hat Display" w:hAnsi="Red Hat Display" w:cs="Red Hat Display"/>
          <w:bCs/>
          <w:color w:val="000A66"/>
        </w:rPr>
        <w:t xml:space="preserve">one and a </w:t>
      </w:r>
      <w:r w:rsidRPr="00A21D5A">
        <w:rPr>
          <w:rFonts w:ascii="Red Hat Display" w:hAnsi="Red Hat Display" w:cs="Red Hat Display"/>
          <w:bCs/>
          <w:color w:val="000A66"/>
        </w:rPr>
        <w:t xml:space="preserve">half </w:t>
      </w:r>
      <w:r w:rsidR="00870FAA">
        <w:rPr>
          <w:rFonts w:ascii="Red Hat Display" w:hAnsi="Red Hat Display" w:cs="Red Hat Display"/>
          <w:bCs/>
          <w:color w:val="000A66"/>
        </w:rPr>
        <w:t>days</w:t>
      </w:r>
      <w:r w:rsidR="004C00F4" w:rsidRPr="00A21D5A">
        <w:rPr>
          <w:rFonts w:ascii="Red Hat Display" w:hAnsi="Red Hat Display" w:cs="Red Hat Display"/>
          <w:bCs/>
          <w:color w:val="000A66"/>
        </w:rPr>
        <w:t xml:space="preserve"> to accommodate both the </w:t>
      </w:r>
      <w:r w:rsidR="00FB342C" w:rsidRPr="00A21D5A">
        <w:rPr>
          <w:rFonts w:ascii="Red Hat Display" w:hAnsi="Red Hat Display" w:cs="Red Hat Display"/>
          <w:bCs/>
          <w:color w:val="000A66"/>
        </w:rPr>
        <w:t xml:space="preserve">HOLETI </w:t>
      </w:r>
      <w:r w:rsidR="00DC5523" w:rsidRPr="00A21D5A">
        <w:rPr>
          <w:rFonts w:ascii="Red Hat Display" w:hAnsi="Red Hat Display" w:cs="Red Hat Display"/>
          <w:bCs/>
          <w:color w:val="000A66"/>
        </w:rPr>
        <w:t xml:space="preserve">event and </w:t>
      </w:r>
      <w:r w:rsidR="00FB342C" w:rsidRPr="00A21D5A">
        <w:rPr>
          <w:rFonts w:ascii="Red Hat Display" w:hAnsi="Red Hat Display" w:cs="Red Hat Display"/>
          <w:bCs/>
          <w:color w:val="000A66"/>
        </w:rPr>
        <w:t xml:space="preserve">the </w:t>
      </w:r>
      <w:r w:rsidR="00DC5523" w:rsidRPr="00A21D5A">
        <w:rPr>
          <w:rFonts w:ascii="Red Hat Display" w:hAnsi="Red Hat Display" w:cs="Red Hat Display"/>
          <w:bCs/>
          <w:color w:val="000A66"/>
        </w:rPr>
        <w:t>hackathon</w:t>
      </w:r>
      <w:r w:rsidR="004C00F4" w:rsidRPr="00A21D5A">
        <w:rPr>
          <w:rFonts w:ascii="Red Hat Display" w:hAnsi="Red Hat Display" w:cs="Red Hat Display"/>
          <w:bCs/>
          <w:color w:val="000A66"/>
        </w:rPr>
        <w:t>. In addition, the venu</w:t>
      </w:r>
      <w:r w:rsidR="00E45A89" w:rsidRPr="00A21D5A">
        <w:rPr>
          <w:rFonts w:ascii="Red Hat Display" w:hAnsi="Red Hat Display" w:cs="Red Hat Display"/>
          <w:bCs/>
          <w:color w:val="000A66"/>
        </w:rPr>
        <w:t xml:space="preserve">e should be </w:t>
      </w:r>
      <w:r w:rsidRPr="00A21D5A">
        <w:rPr>
          <w:rFonts w:ascii="Red Hat Display" w:hAnsi="Red Hat Display" w:cs="Red Hat Display"/>
          <w:bCs/>
          <w:color w:val="000A66"/>
        </w:rPr>
        <w:t xml:space="preserve">available </w:t>
      </w:r>
      <w:r w:rsidR="003F7FDD">
        <w:rPr>
          <w:rFonts w:ascii="Red Hat Display" w:hAnsi="Red Hat Display" w:cs="Red Hat Display"/>
          <w:bCs/>
          <w:color w:val="000A66"/>
        </w:rPr>
        <w:t xml:space="preserve">for CEPOL staff </w:t>
      </w:r>
      <w:r w:rsidRPr="00A21D5A">
        <w:rPr>
          <w:rFonts w:ascii="Red Hat Display" w:hAnsi="Red Hat Display" w:cs="Red Hat Display"/>
          <w:bCs/>
          <w:color w:val="000A66"/>
        </w:rPr>
        <w:t xml:space="preserve">two days </w:t>
      </w:r>
      <w:r w:rsidR="00E45A89" w:rsidRPr="00A21D5A">
        <w:rPr>
          <w:rFonts w:ascii="Red Hat Display" w:hAnsi="Red Hat Display" w:cs="Red Hat Display"/>
          <w:bCs/>
          <w:color w:val="000A66"/>
        </w:rPr>
        <w:t>prior to the official</w:t>
      </w:r>
      <w:r w:rsidRPr="00A21D5A">
        <w:rPr>
          <w:rFonts w:ascii="Red Hat Display" w:hAnsi="Red Hat Display" w:cs="Red Hat Display"/>
          <w:bCs/>
          <w:color w:val="000A66"/>
        </w:rPr>
        <w:t xml:space="preserve"> opening</w:t>
      </w:r>
      <w:r w:rsidR="00E45A89" w:rsidRPr="00A21D5A">
        <w:rPr>
          <w:rFonts w:ascii="Red Hat Display" w:hAnsi="Red Hat Display" w:cs="Red Hat Display"/>
          <w:bCs/>
          <w:color w:val="000A66"/>
        </w:rPr>
        <w:t xml:space="preserve"> of the event </w:t>
      </w:r>
      <w:r w:rsidRPr="00A21D5A">
        <w:rPr>
          <w:rFonts w:ascii="Red Hat Display" w:hAnsi="Red Hat Display" w:cs="Red Hat Display"/>
          <w:bCs/>
          <w:color w:val="000A66"/>
        </w:rPr>
        <w:t>to</w:t>
      </w:r>
      <w:r w:rsidR="00E45A89" w:rsidRPr="00A21D5A">
        <w:rPr>
          <w:rFonts w:ascii="Red Hat Display" w:hAnsi="Red Hat Display" w:cs="Red Hat Display"/>
          <w:bCs/>
          <w:color w:val="000A66"/>
        </w:rPr>
        <w:t xml:space="preserve"> allow for technical</w:t>
      </w:r>
      <w:r w:rsidRPr="00A21D5A">
        <w:rPr>
          <w:rFonts w:ascii="Red Hat Display" w:hAnsi="Red Hat Display" w:cs="Red Hat Display"/>
          <w:bCs/>
          <w:color w:val="000A66"/>
        </w:rPr>
        <w:t xml:space="preserve"> set-up</w:t>
      </w:r>
      <w:r w:rsidR="00E45A89" w:rsidRPr="00A21D5A">
        <w:rPr>
          <w:rFonts w:ascii="Red Hat Display" w:hAnsi="Red Hat Display" w:cs="Red Hat Display"/>
          <w:bCs/>
          <w:color w:val="000A66"/>
        </w:rPr>
        <w:t xml:space="preserve"> and</w:t>
      </w:r>
      <w:r w:rsidRPr="00A21D5A">
        <w:rPr>
          <w:rFonts w:ascii="Red Hat Display" w:hAnsi="Red Hat Display" w:cs="Red Hat Display"/>
          <w:bCs/>
          <w:color w:val="000A66"/>
        </w:rPr>
        <w:t xml:space="preserve"> rehearsal</w:t>
      </w:r>
      <w:r w:rsidR="00E45A89" w:rsidRPr="00A21D5A">
        <w:rPr>
          <w:rFonts w:ascii="Red Hat Display" w:hAnsi="Red Hat Display" w:cs="Red Hat Display"/>
          <w:bCs/>
          <w:color w:val="000A66"/>
        </w:rPr>
        <w:t>s and</w:t>
      </w:r>
      <w:r w:rsidRPr="00A21D5A">
        <w:rPr>
          <w:rFonts w:ascii="Red Hat Display" w:hAnsi="Red Hat Display" w:cs="Red Hat Display"/>
          <w:bCs/>
          <w:color w:val="000A66"/>
        </w:rPr>
        <w:t xml:space="preserve"> half-day </w:t>
      </w:r>
      <w:r w:rsidR="00E45A89" w:rsidRPr="00A21D5A">
        <w:rPr>
          <w:rFonts w:ascii="Red Hat Display" w:hAnsi="Red Hat Display" w:cs="Red Hat Display"/>
          <w:bCs/>
          <w:color w:val="000A66"/>
        </w:rPr>
        <w:t>following</w:t>
      </w:r>
      <w:r w:rsidRPr="00A21D5A">
        <w:rPr>
          <w:rFonts w:ascii="Red Hat Display" w:hAnsi="Red Hat Display" w:cs="Red Hat Display"/>
          <w:bCs/>
          <w:color w:val="000A66"/>
        </w:rPr>
        <w:t xml:space="preserve"> the </w:t>
      </w:r>
      <w:r w:rsidR="00E45A89" w:rsidRPr="00A21D5A">
        <w:rPr>
          <w:rFonts w:ascii="Red Hat Display" w:hAnsi="Red Hat Display" w:cs="Red Hat Display"/>
          <w:bCs/>
          <w:color w:val="000A66"/>
        </w:rPr>
        <w:t xml:space="preserve">event’s </w:t>
      </w:r>
      <w:r w:rsidRPr="00A21D5A">
        <w:rPr>
          <w:rFonts w:ascii="Red Hat Display" w:hAnsi="Red Hat Display" w:cs="Red Hat Display"/>
          <w:bCs/>
          <w:color w:val="000A66"/>
        </w:rPr>
        <w:t>closing</w:t>
      </w:r>
      <w:r w:rsidR="00E45A89" w:rsidRPr="00A21D5A">
        <w:rPr>
          <w:rFonts w:ascii="Red Hat Display" w:hAnsi="Red Hat Display" w:cs="Red Hat Display"/>
          <w:bCs/>
          <w:color w:val="000A66"/>
        </w:rPr>
        <w:t xml:space="preserve">, to facilitate dismantling and closure activities. </w:t>
      </w:r>
    </w:p>
    <w:p w14:paraId="33A472D9" w14:textId="5B1FF881" w:rsidR="0059192A" w:rsidRPr="00A21D5A" w:rsidRDefault="0059192A" w:rsidP="0059192A">
      <w:pPr>
        <w:spacing w:after="120"/>
        <w:rPr>
          <w:rFonts w:ascii="Red Hat Display" w:hAnsi="Red Hat Display" w:cs="Red Hat Display"/>
          <w:b/>
          <w:color w:val="000A66"/>
        </w:rPr>
      </w:pPr>
      <w:r w:rsidRPr="00A21D5A">
        <w:rPr>
          <w:rFonts w:ascii="Red Hat Display" w:hAnsi="Red Hat Display" w:cs="Red Hat Display"/>
          <w:b/>
          <w:color w:val="000A66"/>
        </w:rPr>
        <w:t xml:space="preserve">Specific </w:t>
      </w:r>
      <w:r w:rsidR="00E8540E" w:rsidRPr="00A21D5A">
        <w:rPr>
          <w:rFonts w:ascii="Red Hat Display" w:hAnsi="Red Hat Display" w:cs="Red Hat Display"/>
          <w:b/>
          <w:color w:val="000A66"/>
        </w:rPr>
        <w:t xml:space="preserve">event </w:t>
      </w:r>
      <w:r w:rsidRPr="00A21D5A">
        <w:rPr>
          <w:rFonts w:ascii="Red Hat Display" w:hAnsi="Red Hat Display" w:cs="Red Hat Display"/>
          <w:b/>
          <w:color w:val="000A66"/>
        </w:rPr>
        <w:t>venue requirements:</w:t>
      </w:r>
    </w:p>
    <w:p w14:paraId="6B79C20F" w14:textId="1902D754" w:rsidR="008D6DD1" w:rsidRPr="00A21D5A" w:rsidRDefault="00CA42DE"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One main</w:t>
      </w:r>
      <w:r w:rsidR="008D6DD1" w:rsidRPr="00A21D5A">
        <w:rPr>
          <w:rFonts w:ascii="Red Hat Display" w:hAnsi="Red Hat Display" w:cs="Red Hat Display"/>
          <w:bCs/>
          <w:color w:val="000A66"/>
        </w:rPr>
        <w:t xml:space="preserve"> conference</w:t>
      </w:r>
      <w:r w:rsidRPr="00A21D5A">
        <w:rPr>
          <w:rFonts w:ascii="Red Hat Display" w:hAnsi="Red Hat Display" w:cs="Red Hat Display"/>
          <w:bCs/>
          <w:color w:val="000A66"/>
        </w:rPr>
        <w:t xml:space="preserve"> room </w:t>
      </w:r>
      <w:r w:rsidR="008D6DD1" w:rsidRPr="00A21D5A">
        <w:rPr>
          <w:rFonts w:ascii="Red Hat Display" w:hAnsi="Red Hat Display" w:cs="Red Hat Display"/>
          <w:bCs/>
          <w:color w:val="000A66"/>
        </w:rPr>
        <w:t>capable of</w:t>
      </w:r>
      <w:r w:rsidRPr="00A21D5A">
        <w:rPr>
          <w:rFonts w:ascii="Red Hat Display" w:hAnsi="Red Hat Display" w:cs="Red Hat Display"/>
          <w:bCs/>
          <w:color w:val="000A66"/>
        </w:rPr>
        <w:t xml:space="preserve"> accommodat</w:t>
      </w:r>
      <w:r w:rsidR="008D6DD1" w:rsidRPr="00A21D5A">
        <w:rPr>
          <w:rFonts w:ascii="Red Hat Display" w:hAnsi="Red Hat Display" w:cs="Red Hat Display"/>
          <w:bCs/>
          <w:color w:val="000A66"/>
        </w:rPr>
        <w:t>ing</w:t>
      </w:r>
      <w:r w:rsidR="009C1512" w:rsidRPr="00A21D5A">
        <w:rPr>
          <w:rFonts w:ascii="Red Hat Display" w:hAnsi="Red Hat Display" w:cs="Red Hat Display"/>
          <w:bCs/>
          <w:color w:val="000A66"/>
        </w:rPr>
        <w:t xml:space="preserve"> </w:t>
      </w:r>
      <w:r w:rsidR="003926E7" w:rsidRPr="00A21D5A">
        <w:rPr>
          <w:rFonts w:ascii="Red Hat Display" w:hAnsi="Red Hat Display" w:cs="Red Hat Display"/>
          <w:bCs/>
          <w:color w:val="000A66"/>
        </w:rPr>
        <w:t>up to</w:t>
      </w:r>
      <w:r w:rsidRPr="00A21D5A">
        <w:rPr>
          <w:rFonts w:ascii="Red Hat Display" w:hAnsi="Red Hat Display" w:cs="Red Hat Display"/>
          <w:bCs/>
          <w:color w:val="000A66"/>
        </w:rPr>
        <w:t xml:space="preserve"> 100 participants</w:t>
      </w:r>
      <w:r w:rsidR="003926E7" w:rsidRPr="00A21D5A">
        <w:rPr>
          <w:rFonts w:ascii="Red Hat Display" w:hAnsi="Red Hat Display" w:cs="Red Hat Display"/>
          <w:bCs/>
          <w:color w:val="000A66"/>
        </w:rPr>
        <w:t xml:space="preserve"> (including </w:t>
      </w:r>
      <w:r w:rsidR="00EC58A9" w:rsidRPr="00A21D5A">
        <w:rPr>
          <w:rFonts w:ascii="Red Hat Display" w:hAnsi="Red Hat Display" w:cs="Red Hat Display"/>
          <w:bCs/>
          <w:color w:val="000A66"/>
        </w:rPr>
        <w:t xml:space="preserve">CEPOL staff </w:t>
      </w:r>
      <w:r w:rsidR="00333406" w:rsidRPr="00A21D5A">
        <w:rPr>
          <w:rFonts w:ascii="Red Hat Display" w:hAnsi="Red Hat Display" w:cs="Red Hat Display"/>
          <w:bCs/>
          <w:color w:val="000A66"/>
        </w:rPr>
        <w:t>and hackathon participants</w:t>
      </w:r>
      <w:r w:rsidR="00767C5F">
        <w:rPr>
          <w:rFonts w:ascii="Red Hat Display" w:hAnsi="Red Hat Display" w:cs="Red Hat Display"/>
          <w:bCs/>
          <w:color w:val="000A66"/>
        </w:rPr>
        <w:t>)</w:t>
      </w:r>
      <w:r w:rsidR="008D6DD1" w:rsidRPr="00A21D5A">
        <w:rPr>
          <w:rFonts w:ascii="Red Hat Display" w:hAnsi="Red Hat Display" w:cs="Red Hat Display"/>
          <w:bCs/>
          <w:color w:val="000A66"/>
        </w:rPr>
        <w:t>.</w:t>
      </w:r>
    </w:p>
    <w:p w14:paraId="212CCE46" w14:textId="424C9B5F" w:rsidR="00CA42DE" w:rsidRPr="00A21D5A" w:rsidRDefault="008D6DD1"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T</w:t>
      </w:r>
      <w:r w:rsidR="00CA42DE" w:rsidRPr="00A21D5A">
        <w:rPr>
          <w:rFonts w:ascii="Red Hat Display" w:hAnsi="Red Hat Display" w:cs="Red Hat Display"/>
          <w:bCs/>
          <w:color w:val="000A66"/>
        </w:rPr>
        <w:t>hree break-out rooms</w:t>
      </w:r>
      <w:r w:rsidRPr="00A21D5A">
        <w:rPr>
          <w:rFonts w:ascii="Red Hat Display" w:hAnsi="Red Hat Display" w:cs="Red Hat Display"/>
          <w:bCs/>
          <w:color w:val="000A66"/>
        </w:rPr>
        <w:t xml:space="preserve">, </w:t>
      </w:r>
      <w:r w:rsidR="00581656" w:rsidRPr="00A21D5A">
        <w:rPr>
          <w:rFonts w:ascii="Red Hat Display" w:hAnsi="Red Hat Display" w:cs="Red Hat Display"/>
          <w:bCs/>
          <w:color w:val="000A66"/>
        </w:rPr>
        <w:t xml:space="preserve">each </w:t>
      </w:r>
      <w:r w:rsidR="00CA42DE" w:rsidRPr="00A21D5A">
        <w:rPr>
          <w:rFonts w:ascii="Red Hat Display" w:hAnsi="Red Hat Display" w:cs="Red Hat Display"/>
          <w:bCs/>
          <w:color w:val="000A66"/>
        </w:rPr>
        <w:t>with capacity for 20-30 persons</w:t>
      </w:r>
      <w:r w:rsidRPr="00A21D5A">
        <w:rPr>
          <w:rFonts w:ascii="Red Hat Display" w:hAnsi="Red Hat Display" w:cs="Red Hat Display"/>
          <w:bCs/>
          <w:color w:val="000A66"/>
        </w:rPr>
        <w:t>, for parallel sessions or group work.</w:t>
      </w:r>
    </w:p>
    <w:p w14:paraId="46D6B1F8" w14:textId="6312F008" w:rsidR="0059192A" w:rsidRPr="00A21D5A" w:rsidRDefault="0059192A"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Plenary </w:t>
      </w:r>
      <w:r w:rsidR="008D6DD1" w:rsidRPr="00A21D5A">
        <w:rPr>
          <w:rFonts w:ascii="Red Hat Display" w:hAnsi="Red Hat Display" w:cs="Red Hat Display"/>
          <w:bCs/>
          <w:color w:val="000A66"/>
        </w:rPr>
        <w:t>H</w:t>
      </w:r>
      <w:r w:rsidRPr="00A21D5A">
        <w:rPr>
          <w:rFonts w:ascii="Red Hat Display" w:hAnsi="Red Hat Display" w:cs="Red Hat Display"/>
          <w:bCs/>
          <w:color w:val="000A66"/>
        </w:rPr>
        <w:t xml:space="preserve">all </w:t>
      </w:r>
      <w:r w:rsidR="00D76FF6" w:rsidRPr="00A21D5A">
        <w:rPr>
          <w:rFonts w:ascii="Red Hat Display" w:hAnsi="Red Hat Display" w:cs="Red Hat Display"/>
          <w:bCs/>
          <w:color w:val="000A66"/>
        </w:rPr>
        <w:t xml:space="preserve">suitable for approximately </w:t>
      </w:r>
      <w:r w:rsidR="00690A8B" w:rsidRPr="00A21D5A">
        <w:rPr>
          <w:rFonts w:ascii="Red Hat Display" w:hAnsi="Red Hat Display" w:cs="Red Hat Display"/>
          <w:bCs/>
          <w:color w:val="000A66"/>
        </w:rPr>
        <w:t>100</w:t>
      </w:r>
      <w:r w:rsidRPr="00A21D5A">
        <w:rPr>
          <w:rFonts w:ascii="Red Hat Display" w:hAnsi="Red Hat Display" w:cs="Red Hat Display"/>
          <w:bCs/>
          <w:color w:val="000A66"/>
        </w:rPr>
        <w:t xml:space="preserve"> participants. The host is expected to deliver decoration to the room (flower</w:t>
      </w:r>
      <w:r w:rsidR="00D76FF6" w:rsidRPr="00A21D5A">
        <w:rPr>
          <w:rFonts w:ascii="Red Hat Display" w:hAnsi="Red Hat Display" w:cs="Red Hat Display"/>
          <w:bCs/>
          <w:color w:val="000A66"/>
        </w:rPr>
        <w:t xml:space="preserve"> arrangements </w:t>
      </w:r>
      <w:r w:rsidRPr="00A21D5A">
        <w:rPr>
          <w:rFonts w:ascii="Red Hat Display" w:hAnsi="Red Hat Display" w:cs="Red Hat Display"/>
          <w:bCs/>
          <w:color w:val="000A66"/>
        </w:rPr>
        <w:t>or</w:t>
      </w:r>
      <w:r w:rsidR="00D76FF6" w:rsidRPr="00A21D5A">
        <w:rPr>
          <w:rFonts w:ascii="Red Hat Display" w:hAnsi="Red Hat Display" w:cs="Red Hat Display"/>
          <w:bCs/>
          <w:color w:val="000A66"/>
        </w:rPr>
        <w:t xml:space="preserve"> similar</w:t>
      </w:r>
      <w:r w:rsidRPr="00A21D5A">
        <w:rPr>
          <w:rFonts w:ascii="Red Hat Display" w:hAnsi="Red Hat Display" w:cs="Red Hat Display"/>
          <w:bCs/>
          <w:color w:val="000A66"/>
        </w:rPr>
        <w:t xml:space="preserve"> ornaments).</w:t>
      </w:r>
    </w:p>
    <w:p w14:paraId="13969986" w14:textId="77777777" w:rsidR="0059192A" w:rsidRPr="00A21D5A" w:rsidRDefault="0059192A"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Catering areas:</w:t>
      </w:r>
    </w:p>
    <w:p w14:paraId="138C6E51" w14:textId="1D0B77E0" w:rsidR="0059192A" w:rsidRPr="00A21D5A" w:rsidRDefault="0059192A" w:rsidP="00333406">
      <w:pPr>
        <w:pStyle w:val="ListParagraph"/>
        <w:numPr>
          <w:ilvl w:val="1"/>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 suitable space for </w:t>
      </w:r>
      <w:r w:rsidR="009C1512" w:rsidRPr="00A21D5A">
        <w:rPr>
          <w:rFonts w:ascii="Red Hat Display" w:hAnsi="Red Hat Display" w:cs="Red Hat Display"/>
          <w:bCs/>
          <w:color w:val="000A66"/>
        </w:rPr>
        <w:t>around</w:t>
      </w:r>
      <w:r w:rsidRPr="00A21D5A">
        <w:rPr>
          <w:rFonts w:ascii="Red Hat Display" w:hAnsi="Red Hat Display" w:cs="Red Hat Display"/>
          <w:bCs/>
          <w:color w:val="000A66"/>
        </w:rPr>
        <w:t xml:space="preserve"> </w:t>
      </w:r>
      <w:r w:rsidR="0098428B" w:rsidRPr="00A21D5A">
        <w:rPr>
          <w:rFonts w:ascii="Red Hat Display" w:hAnsi="Red Hat Display" w:cs="Red Hat Display"/>
          <w:bCs/>
          <w:color w:val="000A66"/>
        </w:rPr>
        <w:t xml:space="preserve">100 </w:t>
      </w:r>
      <w:r w:rsidRPr="00A21D5A">
        <w:rPr>
          <w:rFonts w:ascii="Red Hat Display" w:hAnsi="Red Hat Display" w:cs="Red Hat Display"/>
          <w:bCs/>
          <w:color w:val="000A66"/>
        </w:rPr>
        <w:t>participants</w:t>
      </w:r>
      <w:r w:rsidR="00D76FF6" w:rsidRPr="00A21D5A">
        <w:rPr>
          <w:rFonts w:ascii="Red Hat Display" w:hAnsi="Red Hat Display" w:cs="Red Hat Display"/>
          <w:bCs/>
          <w:color w:val="000A66"/>
        </w:rPr>
        <w:t xml:space="preserve"> </w:t>
      </w:r>
      <w:r w:rsidRPr="00A21D5A">
        <w:rPr>
          <w:rFonts w:ascii="Red Hat Display" w:hAnsi="Red Hat Display" w:cs="Red Hat Display"/>
          <w:bCs/>
          <w:color w:val="000A66"/>
        </w:rPr>
        <w:t xml:space="preserve">for coffee breaks, </w:t>
      </w:r>
      <w:r w:rsidR="00D76FF6" w:rsidRPr="00A21D5A">
        <w:rPr>
          <w:rFonts w:ascii="Red Hat Display" w:hAnsi="Red Hat Display" w:cs="Red Hat Display"/>
          <w:bCs/>
          <w:color w:val="000A66"/>
        </w:rPr>
        <w:t>preferably located near an</w:t>
      </w:r>
      <w:r w:rsidR="000A01CB" w:rsidRPr="00A21D5A">
        <w:rPr>
          <w:rFonts w:ascii="Red Hat Display" w:hAnsi="Red Hat Display" w:cs="Red Hat Display"/>
          <w:bCs/>
          <w:color w:val="000A66"/>
        </w:rPr>
        <w:t xml:space="preserve"> exhibition</w:t>
      </w:r>
      <w:r w:rsidRPr="00A21D5A">
        <w:rPr>
          <w:rFonts w:ascii="Red Hat Display" w:hAnsi="Red Hat Display" w:cs="Red Hat Display"/>
          <w:bCs/>
          <w:color w:val="000A66"/>
        </w:rPr>
        <w:t xml:space="preserve"> area where to booths</w:t>
      </w:r>
      <w:r w:rsidR="00D76FF6" w:rsidRPr="00A21D5A">
        <w:rPr>
          <w:rFonts w:ascii="Red Hat Display" w:hAnsi="Red Hat Display" w:cs="Red Hat Display"/>
          <w:bCs/>
          <w:color w:val="000A66"/>
        </w:rPr>
        <w:t xml:space="preserve"> can be hosted and</w:t>
      </w:r>
      <w:r w:rsidRPr="00A21D5A">
        <w:rPr>
          <w:rFonts w:ascii="Red Hat Display" w:hAnsi="Red Hat Display" w:cs="Red Hat Display"/>
          <w:bCs/>
          <w:color w:val="000A66"/>
        </w:rPr>
        <w:t xml:space="preserve"> material</w:t>
      </w:r>
      <w:r w:rsidR="00D76FF6" w:rsidRPr="00A21D5A">
        <w:rPr>
          <w:rFonts w:ascii="Red Hat Display" w:hAnsi="Red Hat Display" w:cs="Red Hat Display"/>
          <w:bCs/>
          <w:color w:val="000A66"/>
        </w:rPr>
        <w:t>s/publications</w:t>
      </w:r>
      <w:r w:rsidR="006712A9" w:rsidRPr="00A21D5A">
        <w:rPr>
          <w:rFonts w:ascii="Red Hat Display" w:hAnsi="Red Hat Display" w:cs="Red Hat Display"/>
          <w:bCs/>
          <w:color w:val="000A66"/>
        </w:rPr>
        <w:t xml:space="preserve"> displayed.</w:t>
      </w:r>
    </w:p>
    <w:p w14:paraId="0D70DB97" w14:textId="799DA684" w:rsidR="0059192A" w:rsidRPr="00A21D5A" w:rsidRDefault="006712A9" w:rsidP="00333406">
      <w:pPr>
        <w:pStyle w:val="ListParagraph"/>
        <w:numPr>
          <w:ilvl w:val="1"/>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 separate of adaptable </w:t>
      </w:r>
      <w:r w:rsidR="0059192A" w:rsidRPr="00A21D5A">
        <w:rPr>
          <w:rFonts w:ascii="Red Hat Display" w:hAnsi="Red Hat Display" w:cs="Red Hat Display"/>
          <w:bCs/>
          <w:color w:val="000A66"/>
        </w:rPr>
        <w:t xml:space="preserve">space </w:t>
      </w:r>
      <w:r w:rsidRPr="00A21D5A">
        <w:rPr>
          <w:rFonts w:ascii="Red Hat Display" w:hAnsi="Red Hat Display" w:cs="Red Hat Display"/>
          <w:bCs/>
          <w:color w:val="000A66"/>
        </w:rPr>
        <w:t xml:space="preserve">for </w:t>
      </w:r>
      <w:r w:rsidR="0059192A" w:rsidRPr="00A21D5A">
        <w:rPr>
          <w:rFonts w:ascii="Red Hat Display" w:hAnsi="Red Hat Display" w:cs="Red Hat Display"/>
          <w:bCs/>
          <w:color w:val="000A66"/>
        </w:rPr>
        <w:t>daily lunches</w:t>
      </w:r>
      <w:r w:rsidRPr="00A21D5A">
        <w:rPr>
          <w:rFonts w:ascii="Red Hat Display" w:hAnsi="Red Hat Display" w:cs="Red Hat Display"/>
          <w:bCs/>
          <w:color w:val="000A66"/>
        </w:rPr>
        <w:t xml:space="preserve"> for up to 100 participants</w:t>
      </w:r>
      <w:r w:rsidR="0059192A" w:rsidRPr="00A21D5A">
        <w:rPr>
          <w:rFonts w:ascii="Red Hat Display" w:hAnsi="Red Hat Display" w:cs="Red Hat Display"/>
          <w:bCs/>
          <w:color w:val="000A66"/>
        </w:rPr>
        <w:t xml:space="preserve">. The same space could </w:t>
      </w:r>
      <w:r w:rsidRPr="00A21D5A">
        <w:rPr>
          <w:rFonts w:ascii="Red Hat Display" w:hAnsi="Red Hat Display" w:cs="Red Hat Display"/>
          <w:bCs/>
          <w:color w:val="000A66"/>
        </w:rPr>
        <w:t>host</w:t>
      </w:r>
      <w:r w:rsidR="0059192A" w:rsidRPr="00A21D5A">
        <w:rPr>
          <w:rFonts w:ascii="Red Hat Display" w:hAnsi="Red Hat Display" w:cs="Red Hat Display"/>
          <w:bCs/>
          <w:color w:val="000A66"/>
        </w:rPr>
        <w:t xml:space="preserve"> one </w:t>
      </w:r>
      <w:r w:rsidR="0098428B" w:rsidRPr="00A21D5A">
        <w:rPr>
          <w:rFonts w:ascii="Red Hat Display" w:hAnsi="Red Hat Display" w:cs="Red Hat Display"/>
          <w:bCs/>
          <w:color w:val="000A66"/>
        </w:rPr>
        <w:t xml:space="preserve">social </w:t>
      </w:r>
      <w:r w:rsidR="0059192A" w:rsidRPr="00A21D5A">
        <w:rPr>
          <w:rFonts w:ascii="Red Hat Display" w:hAnsi="Red Hat Display" w:cs="Red Hat Display"/>
          <w:bCs/>
          <w:color w:val="000A66"/>
        </w:rPr>
        <w:t>dinner.</w:t>
      </w:r>
    </w:p>
    <w:p w14:paraId="3DA4F23E" w14:textId="77777777" w:rsidR="0059192A" w:rsidRPr="00A21D5A" w:rsidRDefault="0059192A"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Exhibition areas:</w:t>
      </w:r>
    </w:p>
    <w:p w14:paraId="7BEE0BD0" w14:textId="0BD055D0" w:rsidR="0059192A" w:rsidRPr="00A21D5A" w:rsidRDefault="006712A9" w:rsidP="005C4D5E">
      <w:pPr>
        <w:pStyle w:val="ListParagraph"/>
        <w:numPr>
          <w:ilvl w:val="1"/>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Wall s</w:t>
      </w:r>
      <w:r w:rsidR="0059192A" w:rsidRPr="00A21D5A">
        <w:rPr>
          <w:rFonts w:ascii="Red Hat Display" w:hAnsi="Red Hat Display" w:cs="Red Hat Display"/>
          <w:bCs/>
          <w:color w:val="000A66"/>
        </w:rPr>
        <w:t xml:space="preserve">pace to display poster </w:t>
      </w:r>
      <w:proofErr w:type="gramStart"/>
      <w:r w:rsidR="0059192A" w:rsidRPr="00A21D5A">
        <w:rPr>
          <w:rFonts w:ascii="Red Hat Display" w:hAnsi="Red Hat Display" w:cs="Red Hat Display"/>
          <w:bCs/>
          <w:color w:val="000A66"/>
        </w:rPr>
        <w:t>sessions</w:t>
      </w:r>
      <w:r w:rsidRPr="00A21D5A">
        <w:rPr>
          <w:rFonts w:ascii="Red Hat Display" w:hAnsi="Red Hat Display" w:cs="Red Hat Display"/>
          <w:bCs/>
          <w:color w:val="000A66"/>
        </w:rPr>
        <w:t>;</w:t>
      </w:r>
      <w:proofErr w:type="gramEnd"/>
    </w:p>
    <w:p w14:paraId="76481BDA" w14:textId="063C9C36" w:rsidR="0059192A" w:rsidRPr="00A21D5A" w:rsidRDefault="0059192A" w:rsidP="005C4D5E">
      <w:pPr>
        <w:pStyle w:val="ListParagraph"/>
        <w:numPr>
          <w:ilvl w:val="1"/>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 suitable </w:t>
      </w:r>
      <w:r w:rsidR="006712A9" w:rsidRPr="00A21D5A">
        <w:rPr>
          <w:rFonts w:ascii="Red Hat Display" w:hAnsi="Red Hat Display" w:cs="Red Hat Display"/>
          <w:bCs/>
          <w:color w:val="000A66"/>
        </w:rPr>
        <w:t>area for the exhibition of</w:t>
      </w:r>
      <w:r w:rsidRPr="00A21D5A">
        <w:rPr>
          <w:rFonts w:ascii="Red Hat Display" w:hAnsi="Red Hat Display" w:cs="Red Hat Display"/>
          <w:bCs/>
          <w:color w:val="000A66"/>
        </w:rPr>
        <w:t xml:space="preserve"> software and hardware products</w:t>
      </w:r>
      <w:r w:rsidR="006712A9" w:rsidRPr="00A21D5A">
        <w:rPr>
          <w:rFonts w:ascii="Red Hat Display" w:hAnsi="Red Hat Display" w:cs="Red Hat Display"/>
          <w:bCs/>
          <w:color w:val="000A66"/>
        </w:rPr>
        <w:t>, a</w:t>
      </w:r>
      <w:r w:rsidR="0098428B" w:rsidRPr="00A21D5A">
        <w:rPr>
          <w:rFonts w:ascii="Red Hat Display" w:hAnsi="Red Hat Display" w:cs="Red Hat Display"/>
          <w:bCs/>
          <w:color w:val="000A66"/>
        </w:rPr>
        <w:t xml:space="preserve">llowing </w:t>
      </w:r>
      <w:r w:rsidR="006712A9" w:rsidRPr="00A21D5A">
        <w:rPr>
          <w:rFonts w:ascii="Red Hat Display" w:hAnsi="Red Hat Display" w:cs="Red Hat Display"/>
          <w:bCs/>
          <w:color w:val="000A66"/>
        </w:rPr>
        <w:t>for</w:t>
      </w:r>
      <w:r w:rsidR="0098428B" w:rsidRPr="00A21D5A">
        <w:rPr>
          <w:rFonts w:ascii="Red Hat Display" w:hAnsi="Red Hat Display" w:cs="Red Hat Display"/>
          <w:bCs/>
          <w:color w:val="000A66"/>
        </w:rPr>
        <w:t xml:space="preserve"> setup </w:t>
      </w:r>
      <w:r w:rsidR="006712A9" w:rsidRPr="00A21D5A">
        <w:rPr>
          <w:rFonts w:ascii="Red Hat Display" w:hAnsi="Red Hat Display" w:cs="Red Hat Display"/>
          <w:bCs/>
          <w:color w:val="000A66"/>
        </w:rPr>
        <w:t xml:space="preserve">of </w:t>
      </w:r>
      <w:r w:rsidR="0098428B" w:rsidRPr="00A21D5A">
        <w:rPr>
          <w:rFonts w:ascii="Red Hat Display" w:hAnsi="Red Hat Display" w:cs="Red Hat Display"/>
          <w:bCs/>
          <w:color w:val="000A66"/>
        </w:rPr>
        <w:t>tables</w:t>
      </w:r>
      <w:r w:rsidR="006712A9" w:rsidRPr="00A21D5A">
        <w:rPr>
          <w:rFonts w:ascii="Red Hat Display" w:hAnsi="Red Hat Display" w:cs="Red Hat Display"/>
          <w:bCs/>
          <w:color w:val="000A66"/>
        </w:rPr>
        <w:t xml:space="preserve"> and distribution of</w:t>
      </w:r>
      <w:r w:rsidR="0098428B" w:rsidRPr="00A21D5A">
        <w:rPr>
          <w:rFonts w:ascii="Red Hat Display" w:hAnsi="Red Hat Display" w:cs="Red Hat Display"/>
          <w:bCs/>
          <w:color w:val="000A66"/>
        </w:rPr>
        <w:t xml:space="preserve"> marketing material by exhibitors</w:t>
      </w:r>
      <w:r w:rsidR="005A6153" w:rsidRPr="00A21D5A">
        <w:rPr>
          <w:rFonts w:ascii="Red Hat Display" w:hAnsi="Red Hat Display" w:cs="Red Hat Display"/>
          <w:bCs/>
          <w:color w:val="000A66"/>
        </w:rPr>
        <w:t>.</w:t>
      </w:r>
    </w:p>
    <w:p w14:paraId="1548B1B8" w14:textId="4F789379" w:rsidR="005A6153" w:rsidRPr="00A21D5A" w:rsidRDefault="006712A9" w:rsidP="005C4D5E">
      <w:pPr>
        <w:pStyle w:val="ListParagraph"/>
        <w:numPr>
          <w:ilvl w:val="1"/>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A designated s</w:t>
      </w:r>
      <w:r w:rsidR="005A6153" w:rsidRPr="00A21D5A">
        <w:rPr>
          <w:rFonts w:ascii="Red Hat Display" w:hAnsi="Red Hat Display" w:cs="Red Hat Display"/>
          <w:bCs/>
          <w:color w:val="000A66"/>
        </w:rPr>
        <w:t xml:space="preserve">pace </w:t>
      </w:r>
      <w:r w:rsidRPr="00A21D5A">
        <w:rPr>
          <w:rFonts w:ascii="Red Hat Display" w:hAnsi="Red Hat Display" w:cs="Red Hat Display"/>
          <w:bCs/>
          <w:color w:val="000A66"/>
        </w:rPr>
        <w:t>for</w:t>
      </w:r>
      <w:r w:rsidR="005A6153" w:rsidRPr="00A21D5A">
        <w:rPr>
          <w:rFonts w:ascii="Red Hat Display" w:hAnsi="Red Hat Display" w:cs="Red Hat Display"/>
          <w:bCs/>
          <w:color w:val="000A66"/>
        </w:rPr>
        <w:t xml:space="preserve"> short presentations </w:t>
      </w:r>
      <w:r w:rsidRPr="00A21D5A">
        <w:rPr>
          <w:rFonts w:ascii="Red Hat Display" w:hAnsi="Red Hat Display" w:cs="Red Hat Display"/>
          <w:bCs/>
          <w:color w:val="000A66"/>
        </w:rPr>
        <w:t>by</w:t>
      </w:r>
      <w:r w:rsidR="005A6153" w:rsidRPr="00A21D5A">
        <w:rPr>
          <w:rFonts w:ascii="Red Hat Display" w:hAnsi="Red Hat Display" w:cs="Red Hat Display"/>
          <w:bCs/>
          <w:color w:val="000A66"/>
        </w:rPr>
        <w:t xml:space="preserve"> hackathon </w:t>
      </w:r>
      <w:r w:rsidR="000A01CB" w:rsidRPr="00A21D5A">
        <w:rPr>
          <w:rFonts w:ascii="Red Hat Display" w:hAnsi="Red Hat Display" w:cs="Red Hat Display"/>
          <w:bCs/>
          <w:color w:val="000A66"/>
        </w:rPr>
        <w:t>providers.</w:t>
      </w:r>
    </w:p>
    <w:p w14:paraId="47616C9C" w14:textId="5FBE72C1" w:rsidR="0059192A" w:rsidRPr="00A21D5A" w:rsidRDefault="0059192A" w:rsidP="005C4D5E">
      <w:pPr>
        <w:pStyle w:val="ListParagraph"/>
        <w:numPr>
          <w:ilvl w:val="0"/>
          <w:numId w:val="2"/>
        </w:numPr>
        <w:spacing w:after="120"/>
        <w:jc w:val="both"/>
        <w:rPr>
          <w:rFonts w:ascii="Red Hat Display" w:hAnsi="Red Hat Display" w:cs="Red Hat Display"/>
          <w:bCs/>
          <w:color w:val="000A66"/>
        </w:rPr>
      </w:pPr>
      <w:r w:rsidRPr="00A21D5A">
        <w:rPr>
          <w:rFonts w:ascii="Red Hat Display" w:hAnsi="Red Hat Display" w:cs="Red Hat Display"/>
          <w:bCs/>
          <w:color w:val="000A66"/>
        </w:rPr>
        <w:t>Secretariat/production room for CEPOL</w:t>
      </w:r>
      <w:r w:rsidR="006712A9" w:rsidRPr="00A21D5A">
        <w:rPr>
          <w:rFonts w:ascii="Red Hat Display" w:hAnsi="Red Hat Display" w:cs="Red Hat Display"/>
          <w:bCs/>
          <w:color w:val="000A66"/>
        </w:rPr>
        <w:t xml:space="preserve">, equipped </w:t>
      </w:r>
      <w:r w:rsidRPr="00A21D5A">
        <w:rPr>
          <w:rFonts w:ascii="Red Hat Display" w:hAnsi="Red Hat Display" w:cs="Red Hat Display"/>
          <w:bCs/>
          <w:color w:val="000A66"/>
        </w:rPr>
        <w:t>with locked cupboards</w:t>
      </w:r>
      <w:r w:rsidR="006712A9" w:rsidRPr="00A21D5A">
        <w:rPr>
          <w:rFonts w:ascii="Red Hat Display" w:hAnsi="Red Hat Display" w:cs="Red Hat Display"/>
          <w:bCs/>
          <w:color w:val="000A66"/>
        </w:rPr>
        <w:t xml:space="preserve"> for secure storage.</w:t>
      </w:r>
    </w:p>
    <w:p w14:paraId="663BB8F2" w14:textId="10099E1B" w:rsidR="0059192A" w:rsidRPr="00EC7E83" w:rsidRDefault="0059192A" w:rsidP="00A336A3">
      <w:pPr>
        <w:spacing w:after="120"/>
        <w:jc w:val="both"/>
        <w:rPr>
          <w:rFonts w:ascii="Red Hat Display" w:hAnsi="Red Hat Display" w:cs="Red Hat Display"/>
          <w:b/>
          <w:color w:val="000A66"/>
        </w:rPr>
      </w:pPr>
      <w:r w:rsidRPr="00EC7E83">
        <w:rPr>
          <w:rFonts w:ascii="Red Hat Display" w:hAnsi="Red Hat Display" w:cs="Red Hat Display"/>
          <w:b/>
          <w:color w:val="000A66"/>
        </w:rPr>
        <w:t>Other venue related requirements:</w:t>
      </w:r>
    </w:p>
    <w:p w14:paraId="1C331454" w14:textId="00E8E6F1" w:rsidR="0059192A" w:rsidRPr="00A21D5A" w:rsidRDefault="0059192A" w:rsidP="00786401">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All </w:t>
      </w:r>
      <w:r w:rsidR="005A6153" w:rsidRPr="00A21D5A">
        <w:rPr>
          <w:rFonts w:ascii="Red Hat Display" w:hAnsi="Red Hat Display" w:cs="Red Hat Display"/>
          <w:bCs/>
          <w:color w:val="000A66"/>
        </w:rPr>
        <w:t xml:space="preserve">event </w:t>
      </w:r>
      <w:r w:rsidRPr="00A21D5A">
        <w:rPr>
          <w:rFonts w:ascii="Red Hat Display" w:hAnsi="Red Hat Display" w:cs="Red Hat Display"/>
          <w:bCs/>
          <w:color w:val="000A66"/>
        </w:rPr>
        <w:t>room</w:t>
      </w:r>
      <w:r w:rsidR="005A6153" w:rsidRPr="00A21D5A">
        <w:rPr>
          <w:rFonts w:ascii="Red Hat Display" w:hAnsi="Red Hat Display" w:cs="Red Hat Display"/>
          <w:bCs/>
          <w:color w:val="000A66"/>
        </w:rPr>
        <w:t>s</w:t>
      </w:r>
      <w:r w:rsidRPr="00A21D5A">
        <w:rPr>
          <w:rFonts w:ascii="Red Hat Display" w:hAnsi="Red Hat Display" w:cs="Red Hat Display"/>
          <w:bCs/>
          <w:color w:val="000A66"/>
        </w:rPr>
        <w:t xml:space="preserve"> must be </w:t>
      </w:r>
      <w:r w:rsidR="00AC3780" w:rsidRPr="00A21D5A">
        <w:rPr>
          <w:rFonts w:ascii="Red Hat Display" w:hAnsi="Red Hat Display" w:cs="Red Hat Display"/>
          <w:bCs/>
          <w:color w:val="000A66"/>
        </w:rPr>
        <w:t xml:space="preserve">equipped </w:t>
      </w:r>
      <w:r w:rsidRPr="00A21D5A">
        <w:rPr>
          <w:rFonts w:ascii="Red Hat Display" w:hAnsi="Red Hat Display" w:cs="Red Hat Display"/>
          <w:bCs/>
          <w:color w:val="000A66"/>
        </w:rPr>
        <w:t xml:space="preserve">with projectors and PCs, roaming microphones, free Wi-Fi </w:t>
      </w:r>
      <w:r w:rsidR="00AC3780" w:rsidRPr="00A21D5A">
        <w:rPr>
          <w:rFonts w:ascii="Red Hat Display" w:hAnsi="Red Hat Display" w:cs="Red Hat Display"/>
          <w:bCs/>
          <w:color w:val="000A66"/>
        </w:rPr>
        <w:t xml:space="preserve">access </w:t>
      </w:r>
      <w:r w:rsidRPr="00A21D5A">
        <w:rPr>
          <w:rFonts w:ascii="Red Hat Display" w:hAnsi="Red Hat Display" w:cs="Red Hat Display"/>
          <w:bCs/>
          <w:color w:val="000A66"/>
        </w:rPr>
        <w:t xml:space="preserve">for all participants, </w:t>
      </w:r>
      <w:r w:rsidR="00AC3780" w:rsidRPr="00A21D5A">
        <w:rPr>
          <w:rFonts w:ascii="Red Hat Display" w:hAnsi="Red Hat Display" w:cs="Red Hat Display"/>
          <w:bCs/>
          <w:color w:val="000A66"/>
        </w:rPr>
        <w:t xml:space="preserve">live streaming </w:t>
      </w:r>
      <w:r w:rsidRPr="00A21D5A">
        <w:rPr>
          <w:rFonts w:ascii="Red Hat Display" w:hAnsi="Red Hat Display" w:cs="Red Hat Display"/>
          <w:bCs/>
          <w:color w:val="000A66"/>
        </w:rPr>
        <w:t>equipment</w:t>
      </w:r>
      <w:r w:rsidR="00AC3780" w:rsidRPr="00A21D5A">
        <w:rPr>
          <w:rFonts w:ascii="Red Hat Display" w:hAnsi="Red Hat Display" w:cs="Red Hat Display"/>
          <w:bCs/>
          <w:color w:val="000A66"/>
        </w:rPr>
        <w:t xml:space="preserve"> and video recording capabilities for both </w:t>
      </w:r>
      <w:r w:rsidR="00251FE5" w:rsidRPr="00A21D5A">
        <w:rPr>
          <w:rFonts w:ascii="Red Hat Display" w:hAnsi="Red Hat Display" w:cs="Red Hat Display"/>
          <w:bCs/>
          <w:color w:val="000A66"/>
        </w:rPr>
        <w:t>workshop and training</w:t>
      </w:r>
      <w:r w:rsidR="00AC3780" w:rsidRPr="00A21D5A">
        <w:rPr>
          <w:rFonts w:ascii="Red Hat Display" w:hAnsi="Red Hat Display" w:cs="Red Hat Display"/>
          <w:bCs/>
          <w:color w:val="000A66"/>
        </w:rPr>
        <w:t xml:space="preserve"> session.</w:t>
      </w:r>
    </w:p>
    <w:p w14:paraId="6E9F8A05" w14:textId="1A5A4529" w:rsidR="0059192A" w:rsidRPr="00A21D5A" w:rsidRDefault="0059192A" w:rsidP="00A336A3">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All </w:t>
      </w:r>
      <w:r w:rsidR="00B75A31" w:rsidRPr="00A21D5A">
        <w:rPr>
          <w:rFonts w:ascii="Red Hat Display" w:hAnsi="Red Hat Display" w:cs="Red Hat Display"/>
          <w:bCs/>
          <w:color w:val="000A66"/>
        </w:rPr>
        <w:t xml:space="preserve">event </w:t>
      </w:r>
      <w:r w:rsidRPr="00A21D5A">
        <w:rPr>
          <w:rFonts w:ascii="Red Hat Display" w:hAnsi="Red Hat Display" w:cs="Red Hat Display"/>
          <w:bCs/>
          <w:color w:val="000A66"/>
        </w:rPr>
        <w:t>areas must be</w:t>
      </w:r>
      <w:r w:rsidR="00AC3780" w:rsidRPr="00A21D5A">
        <w:rPr>
          <w:rFonts w:ascii="Red Hat Display" w:hAnsi="Red Hat Display" w:cs="Red Hat Display"/>
          <w:bCs/>
          <w:color w:val="000A66"/>
        </w:rPr>
        <w:t xml:space="preserve"> reserved</w:t>
      </w:r>
      <w:r w:rsidRPr="00A21D5A">
        <w:rPr>
          <w:rFonts w:ascii="Red Hat Display" w:hAnsi="Red Hat Display" w:cs="Red Hat Display"/>
          <w:bCs/>
          <w:color w:val="000A66"/>
        </w:rPr>
        <w:t xml:space="preserve"> exclusiv</w:t>
      </w:r>
      <w:r w:rsidR="00AC3780" w:rsidRPr="00A21D5A">
        <w:rPr>
          <w:rFonts w:ascii="Red Hat Display" w:hAnsi="Red Hat Display" w:cs="Red Hat Display"/>
          <w:bCs/>
          <w:color w:val="000A66"/>
        </w:rPr>
        <w:t>ely</w:t>
      </w:r>
      <w:r w:rsidRPr="00A21D5A">
        <w:rPr>
          <w:rFonts w:ascii="Red Hat Display" w:hAnsi="Red Hat Display" w:cs="Red Hat Display"/>
          <w:bCs/>
          <w:color w:val="000A66"/>
        </w:rPr>
        <w:t xml:space="preserve"> </w:t>
      </w:r>
      <w:r w:rsidR="00B75A31" w:rsidRPr="00A21D5A">
        <w:rPr>
          <w:rFonts w:ascii="Red Hat Display" w:hAnsi="Red Hat Display" w:cs="Red Hat Display"/>
          <w:bCs/>
          <w:color w:val="000A66"/>
        </w:rPr>
        <w:t>for</w:t>
      </w:r>
      <w:r w:rsidRPr="00A21D5A">
        <w:rPr>
          <w:rFonts w:ascii="Red Hat Display" w:hAnsi="Red Hat Display" w:cs="Red Hat Display"/>
          <w:bCs/>
          <w:color w:val="000A66"/>
        </w:rPr>
        <w:t xml:space="preserve"> CEPOL </w:t>
      </w:r>
      <w:r w:rsidR="00AC3780" w:rsidRPr="00A21D5A">
        <w:rPr>
          <w:rFonts w:ascii="Red Hat Display" w:hAnsi="Red Hat Display" w:cs="Red Hat Display"/>
          <w:bCs/>
          <w:color w:val="000A66"/>
        </w:rPr>
        <w:t xml:space="preserve">use </w:t>
      </w:r>
      <w:r w:rsidRPr="00A21D5A">
        <w:rPr>
          <w:rFonts w:ascii="Red Hat Display" w:hAnsi="Red Hat Display" w:cs="Red Hat Display"/>
          <w:bCs/>
          <w:color w:val="000A66"/>
        </w:rPr>
        <w:t xml:space="preserve">during the </w:t>
      </w:r>
      <w:r w:rsidR="00B75A31" w:rsidRPr="00A21D5A">
        <w:rPr>
          <w:rFonts w:ascii="Red Hat Display" w:hAnsi="Red Hat Display" w:cs="Red Hat Display"/>
          <w:bCs/>
          <w:color w:val="000A66"/>
        </w:rPr>
        <w:t>one</w:t>
      </w:r>
      <w:r w:rsidRPr="00A21D5A">
        <w:rPr>
          <w:rFonts w:ascii="Red Hat Display" w:hAnsi="Red Hat Display" w:cs="Red Hat Display"/>
          <w:bCs/>
          <w:color w:val="000A66"/>
        </w:rPr>
        <w:t xml:space="preserve"> and half days</w:t>
      </w:r>
      <w:r w:rsidR="00AC3780" w:rsidRPr="00A21D5A">
        <w:rPr>
          <w:rFonts w:ascii="Red Hat Display" w:hAnsi="Red Hat Display" w:cs="Red Hat Display"/>
          <w:bCs/>
          <w:color w:val="000A66"/>
        </w:rPr>
        <w:t xml:space="preserve"> of the event.</w:t>
      </w:r>
    </w:p>
    <w:p w14:paraId="797EC1CC" w14:textId="296A0CE5" w:rsidR="0059192A" w:rsidRPr="00A21D5A" w:rsidRDefault="0059192A" w:rsidP="00A336A3">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t xml:space="preserve">The venue shall be </w:t>
      </w:r>
      <w:r w:rsidR="00AC3780" w:rsidRPr="00A21D5A">
        <w:rPr>
          <w:rFonts w:ascii="Red Hat Display" w:hAnsi="Red Hat Display" w:cs="Red Hat Display"/>
          <w:bCs/>
          <w:color w:val="000A66"/>
        </w:rPr>
        <w:t xml:space="preserve">fully </w:t>
      </w:r>
      <w:r w:rsidRPr="00A21D5A">
        <w:rPr>
          <w:rFonts w:ascii="Red Hat Display" w:hAnsi="Red Hat Display" w:cs="Red Hat Display"/>
          <w:bCs/>
          <w:color w:val="000A66"/>
        </w:rPr>
        <w:t>accessible for persons with disabilities.</w:t>
      </w:r>
    </w:p>
    <w:p w14:paraId="0EDDA32D" w14:textId="141BF8CF" w:rsidR="0059192A" w:rsidRPr="00A21D5A" w:rsidRDefault="0059192A" w:rsidP="00A336A3">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lastRenderedPageBreak/>
        <w:t>Appropriate sound and lighting system</w:t>
      </w:r>
      <w:r w:rsidR="00AC3780" w:rsidRPr="00A21D5A">
        <w:rPr>
          <w:rFonts w:ascii="Red Hat Display" w:hAnsi="Red Hat Display" w:cs="Red Hat Display"/>
          <w:bCs/>
          <w:color w:val="000A66"/>
        </w:rPr>
        <w:t>s</w:t>
      </w:r>
      <w:r w:rsidRPr="00A21D5A">
        <w:rPr>
          <w:rFonts w:ascii="Red Hat Display" w:hAnsi="Red Hat Display" w:cs="Red Hat Display"/>
          <w:bCs/>
          <w:color w:val="000A66"/>
        </w:rPr>
        <w:t xml:space="preserve"> in all rooms must be</w:t>
      </w:r>
      <w:r w:rsidR="00AC3780" w:rsidRPr="00A21D5A">
        <w:rPr>
          <w:rFonts w:ascii="Red Hat Display" w:hAnsi="Red Hat Display" w:cs="Red Hat Display"/>
          <w:bCs/>
          <w:color w:val="000A66"/>
        </w:rPr>
        <w:t xml:space="preserve"> available and functional in all rooms.</w:t>
      </w:r>
    </w:p>
    <w:p w14:paraId="67C9B6C2" w14:textId="7A765C7E" w:rsidR="0059192A" w:rsidRPr="00A21D5A" w:rsidRDefault="00AC3780" w:rsidP="00A336A3">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t>The d</w:t>
      </w:r>
      <w:r w:rsidR="0059192A" w:rsidRPr="00A21D5A">
        <w:rPr>
          <w:rFonts w:ascii="Red Hat Display" w:hAnsi="Red Hat Display" w:cs="Red Hat Display"/>
          <w:bCs/>
          <w:color w:val="000A66"/>
        </w:rPr>
        <w:t>esign and production of</w:t>
      </w:r>
      <w:r w:rsidRPr="00A21D5A">
        <w:rPr>
          <w:rFonts w:ascii="Red Hat Display" w:hAnsi="Red Hat Display" w:cs="Red Hat Display"/>
          <w:bCs/>
          <w:color w:val="000A66"/>
        </w:rPr>
        <w:t xml:space="preserve"> </w:t>
      </w:r>
      <w:r w:rsidR="0059192A" w:rsidRPr="00A21D5A">
        <w:rPr>
          <w:rFonts w:ascii="Red Hat Display" w:hAnsi="Red Hat Display" w:cs="Red Hat Display"/>
          <w:bCs/>
          <w:color w:val="000A66"/>
        </w:rPr>
        <w:t>indoor and outdoor sig</w:t>
      </w:r>
      <w:r w:rsidRPr="00A21D5A">
        <w:rPr>
          <w:rFonts w:ascii="Red Hat Display" w:hAnsi="Red Hat Display" w:cs="Red Hat Display"/>
          <w:bCs/>
          <w:color w:val="000A66"/>
        </w:rPr>
        <w:t>nage to guide participants throughout the venue</w:t>
      </w:r>
      <w:r w:rsidR="0059192A" w:rsidRPr="00A21D5A">
        <w:rPr>
          <w:rFonts w:ascii="Red Hat Display" w:hAnsi="Red Hat Display" w:cs="Red Hat Display"/>
          <w:bCs/>
          <w:color w:val="000A66"/>
        </w:rPr>
        <w:t xml:space="preserve"> is expected to be </w:t>
      </w:r>
      <w:r w:rsidRPr="00A21D5A">
        <w:rPr>
          <w:rFonts w:ascii="Red Hat Display" w:hAnsi="Red Hat Display" w:cs="Red Hat Display"/>
          <w:bCs/>
          <w:color w:val="000A66"/>
        </w:rPr>
        <w:t>arranged</w:t>
      </w:r>
      <w:r w:rsidR="0059192A" w:rsidRPr="00A21D5A">
        <w:rPr>
          <w:rFonts w:ascii="Red Hat Display" w:hAnsi="Red Hat Display" w:cs="Red Hat Display"/>
          <w:bCs/>
          <w:color w:val="000A66"/>
        </w:rPr>
        <w:t xml:space="preserve"> by the host organisation.</w:t>
      </w:r>
    </w:p>
    <w:p w14:paraId="40752045" w14:textId="3211430D" w:rsidR="0059192A" w:rsidRPr="00A21D5A" w:rsidRDefault="00360877" w:rsidP="00A336A3">
      <w:pPr>
        <w:pStyle w:val="ListParagraph"/>
        <w:numPr>
          <w:ilvl w:val="0"/>
          <w:numId w:val="3"/>
        </w:numPr>
        <w:spacing w:after="120"/>
        <w:jc w:val="both"/>
        <w:rPr>
          <w:rFonts w:ascii="Red Hat Display" w:hAnsi="Red Hat Display" w:cs="Red Hat Display"/>
          <w:bCs/>
          <w:color w:val="000A66"/>
        </w:rPr>
      </w:pPr>
      <w:r w:rsidRPr="00A21D5A">
        <w:rPr>
          <w:rFonts w:ascii="Red Hat Display" w:hAnsi="Red Hat Display" w:cs="Red Hat Display"/>
          <w:bCs/>
          <w:color w:val="000A66"/>
        </w:rPr>
        <w:t>C</w:t>
      </w:r>
      <w:r w:rsidR="0059192A" w:rsidRPr="00A21D5A">
        <w:rPr>
          <w:rFonts w:ascii="Red Hat Display" w:hAnsi="Red Hat Display" w:cs="Red Hat Display"/>
          <w:bCs/>
          <w:color w:val="000A66"/>
        </w:rPr>
        <w:t>atering areas must be access</w:t>
      </w:r>
      <w:r w:rsidRPr="00A21D5A">
        <w:rPr>
          <w:rFonts w:ascii="Red Hat Display" w:hAnsi="Red Hat Display" w:cs="Red Hat Display"/>
          <w:bCs/>
          <w:color w:val="000A66"/>
        </w:rPr>
        <w:t>ible</w:t>
      </w:r>
      <w:r w:rsidR="0059192A" w:rsidRPr="00A21D5A">
        <w:rPr>
          <w:rFonts w:ascii="Red Hat Display" w:hAnsi="Red Hat Display" w:cs="Red Hat Display"/>
          <w:bCs/>
          <w:color w:val="000A66"/>
        </w:rPr>
        <w:t xml:space="preserve"> </w:t>
      </w:r>
      <w:r w:rsidRPr="00A21D5A">
        <w:rPr>
          <w:rFonts w:ascii="Red Hat Display" w:hAnsi="Red Hat Display" w:cs="Red Hat Display"/>
          <w:bCs/>
          <w:color w:val="000A66"/>
        </w:rPr>
        <w:t>to</w:t>
      </w:r>
      <w:r w:rsidR="0059192A" w:rsidRPr="00A21D5A">
        <w:rPr>
          <w:rFonts w:ascii="Red Hat Display" w:hAnsi="Red Hat Display" w:cs="Red Hat Display"/>
          <w:bCs/>
          <w:color w:val="000A66"/>
        </w:rPr>
        <w:t xml:space="preserve"> catering companies </w:t>
      </w:r>
      <w:r w:rsidRPr="00A21D5A">
        <w:rPr>
          <w:rFonts w:ascii="Red Hat Display" w:hAnsi="Red Hat Display" w:cs="Red Hat Display"/>
          <w:bCs/>
          <w:color w:val="000A66"/>
        </w:rPr>
        <w:t>offering</w:t>
      </w:r>
      <w:r w:rsidR="0059192A" w:rsidRPr="00A21D5A">
        <w:rPr>
          <w:rFonts w:ascii="Red Hat Display" w:hAnsi="Red Hat Display" w:cs="Red Hat Display"/>
          <w:bCs/>
          <w:color w:val="000A66"/>
        </w:rPr>
        <w:t xml:space="preserve"> menus</w:t>
      </w:r>
      <w:r w:rsidRPr="00A21D5A">
        <w:rPr>
          <w:rFonts w:ascii="Red Hat Display" w:hAnsi="Red Hat Display" w:cs="Red Hat Display"/>
          <w:bCs/>
          <w:color w:val="000A66"/>
        </w:rPr>
        <w:t xml:space="preserve"> composed of</w:t>
      </w:r>
      <w:r w:rsidR="0059192A" w:rsidRPr="00A21D5A">
        <w:rPr>
          <w:rFonts w:ascii="Red Hat Display" w:hAnsi="Red Hat Display" w:cs="Red Hat Display"/>
          <w:bCs/>
          <w:color w:val="000A66"/>
        </w:rPr>
        <w:t xml:space="preserve"> high-quality ingredients.</w:t>
      </w:r>
    </w:p>
    <w:p w14:paraId="6863D134" w14:textId="77777777" w:rsidR="0059192A" w:rsidRPr="00A21D5A" w:rsidRDefault="0059192A" w:rsidP="0059192A">
      <w:pPr>
        <w:spacing w:after="120"/>
        <w:rPr>
          <w:rFonts w:ascii="Red Hat Display" w:hAnsi="Red Hat Display" w:cs="Red Hat Display"/>
          <w:bCs/>
          <w:sz w:val="16"/>
          <w:szCs w:val="16"/>
          <w:highlight w:val="yellow"/>
        </w:rPr>
      </w:pPr>
    </w:p>
    <w:tbl>
      <w:tblPr>
        <w:tblStyle w:val="TableGrid"/>
        <w:tblW w:w="0" w:type="auto"/>
        <w:tblInd w:w="0" w:type="dxa"/>
        <w:tblBorders>
          <w:top w:val="single" w:sz="4" w:space="0" w:color="000A66"/>
          <w:left w:val="single" w:sz="4" w:space="0" w:color="000A66"/>
          <w:bottom w:val="single" w:sz="4" w:space="0" w:color="000A66"/>
          <w:right w:val="single" w:sz="4" w:space="0" w:color="000A66"/>
          <w:insideH w:val="single" w:sz="4" w:space="0" w:color="000A66"/>
          <w:insideV w:val="single" w:sz="4" w:space="0" w:color="000A66"/>
        </w:tblBorders>
        <w:tblLook w:val="04A0" w:firstRow="1" w:lastRow="0" w:firstColumn="1" w:lastColumn="0" w:noHBand="0" w:noVBand="1"/>
      </w:tblPr>
      <w:tblGrid>
        <w:gridCol w:w="1666"/>
        <w:gridCol w:w="7350"/>
      </w:tblGrid>
      <w:tr w:rsidR="0059192A" w:rsidRPr="007B345A" w14:paraId="5677C77C" w14:textId="77777777" w:rsidTr="0046659A">
        <w:trPr>
          <w:trHeight w:hRule="exact" w:val="340"/>
        </w:trPr>
        <w:tc>
          <w:tcPr>
            <w:tcW w:w="1696" w:type="dxa"/>
            <w:vMerge w:val="restart"/>
          </w:tcPr>
          <w:p w14:paraId="585DA56F" w14:textId="77777777" w:rsidR="0059192A" w:rsidRPr="007B345A" w:rsidRDefault="0059192A">
            <w:pPr>
              <w:spacing w:after="120"/>
              <w:jc w:val="right"/>
              <w:rPr>
                <w:rFonts w:ascii="Red Hat Display" w:hAnsi="Red Hat Display" w:cs="Red Hat Display"/>
                <w:bCs/>
              </w:rPr>
            </w:pPr>
          </w:p>
          <w:p w14:paraId="1BA08298" w14:textId="77777777" w:rsidR="0059192A" w:rsidRPr="007B345A" w:rsidRDefault="0059192A">
            <w:pPr>
              <w:spacing w:after="120"/>
              <w:jc w:val="right"/>
              <w:rPr>
                <w:rFonts w:ascii="Red Hat Display" w:hAnsi="Red Hat Display" w:cs="Red Hat Display"/>
                <w:bCs/>
              </w:rPr>
            </w:pPr>
          </w:p>
          <w:p w14:paraId="77BED0F0" w14:textId="77777777" w:rsidR="0059192A" w:rsidRPr="007B345A" w:rsidRDefault="0059192A">
            <w:pPr>
              <w:spacing w:after="120"/>
              <w:jc w:val="right"/>
              <w:rPr>
                <w:rFonts w:ascii="Red Hat Display" w:hAnsi="Red Hat Display" w:cs="Red Hat Display"/>
                <w:bCs/>
              </w:rPr>
            </w:pPr>
            <w:r w:rsidRPr="00A21D5A">
              <w:rPr>
                <w:rFonts w:ascii="Red Hat Display" w:hAnsi="Red Hat Display" w:cs="Red Hat Display"/>
                <w:bCs/>
                <w:color w:val="000A66"/>
              </w:rPr>
              <w:t>To be filled in by the applicant</w:t>
            </w:r>
          </w:p>
        </w:tc>
        <w:tc>
          <w:tcPr>
            <w:tcW w:w="7654" w:type="dxa"/>
            <w:shd w:val="clear" w:color="auto" w:fill="000A66"/>
            <w:hideMark/>
          </w:tcPr>
          <w:p w14:paraId="6E629194" w14:textId="77777777" w:rsidR="0059192A" w:rsidRPr="00A21D5A" w:rsidRDefault="0059192A">
            <w:pPr>
              <w:spacing w:after="120"/>
              <w:rPr>
                <w:rFonts w:ascii="Red Hat Display" w:hAnsi="Red Hat Display" w:cs="Red Hat Display"/>
                <w:b/>
              </w:rPr>
            </w:pPr>
            <w:r w:rsidRPr="00A21D5A">
              <w:rPr>
                <w:rFonts w:ascii="Red Hat Display" w:hAnsi="Red Hat Display" w:cs="Red Hat Display"/>
                <w:b/>
              </w:rPr>
              <w:t>How does your application meet all these requirements?</w:t>
            </w:r>
          </w:p>
        </w:tc>
      </w:tr>
      <w:tr w:rsidR="0059192A" w:rsidRPr="007B345A" w14:paraId="58C3379D" w14:textId="77777777" w:rsidTr="0046659A">
        <w:tc>
          <w:tcPr>
            <w:tcW w:w="0" w:type="auto"/>
            <w:vMerge/>
            <w:vAlign w:val="center"/>
            <w:hideMark/>
          </w:tcPr>
          <w:p w14:paraId="4C2CCF77" w14:textId="77777777" w:rsidR="0059192A" w:rsidRPr="007B345A" w:rsidRDefault="0059192A">
            <w:pPr>
              <w:spacing w:line="240" w:lineRule="auto"/>
              <w:rPr>
                <w:rFonts w:ascii="Red Hat Display" w:hAnsi="Red Hat Display" w:cs="Red Hat Display"/>
                <w:bCs/>
              </w:rPr>
            </w:pPr>
          </w:p>
        </w:tc>
        <w:tc>
          <w:tcPr>
            <w:tcW w:w="7654" w:type="dxa"/>
          </w:tcPr>
          <w:p w14:paraId="4CFFF5E3" w14:textId="77777777" w:rsidR="0059192A" w:rsidRDefault="0059192A">
            <w:pPr>
              <w:spacing w:after="120"/>
              <w:rPr>
                <w:rFonts w:ascii="Red Hat Display" w:hAnsi="Red Hat Display" w:cs="Red Hat Display"/>
                <w:bCs/>
              </w:rPr>
            </w:pPr>
          </w:p>
          <w:p w14:paraId="27AF27BA" w14:textId="77777777" w:rsidR="003F1BBD" w:rsidRDefault="003F1BBD">
            <w:pPr>
              <w:spacing w:after="120"/>
              <w:rPr>
                <w:rFonts w:ascii="Red Hat Display" w:hAnsi="Red Hat Display" w:cs="Red Hat Display"/>
                <w:bCs/>
              </w:rPr>
            </w:pPr>
          </w:p>
          <w:p w14:paraId="1155F3DE" w14:textId="77777777" w:rsidR="003F1BBD" w:rsidRDefault="003F1BBD">
            <w:pPr>
              <w:spacing w:after="120"/>
              <w:rPr>
                <w:rFonts w:ascii="Red Hat Display" w:hAnsi="Red Hat Display" w:cs="Red Hat Display"/>
                <w:bCs/>
              </w:rPr>
            </w:pPr>
          </w:p>
          <w:p w14:paraId="2EB07B2F" w14:textId="77777777" w:rsidR="003F1BBD" w:rsidRDefault="003F1BBD">
            <w:pPr>
              <w:spacing w:after="120"/>
              <w:rPr>
                <w:rFonts w:ascii="Red Hat Display" w:hAnsi="Red Hat Display" w:cs="Red Hat Display"/>
                <w:bCs/>
              </w:rPr>
            </w:pPr>
          </w:p>
          <w:p w14:paraId="18CA616C" w14:textId="77777777" w:rsidR="003F1BBD" w:rsidRDefault="003F1BBD">
            <w:pPr>
              <w:spacing w:after="120"/>
              <w:rPr>
                <w:rFonts w:ascii="Red Hat Display" w:hAnsi="Red Hat Display" w:cs="Red Hat Display"/>
                <w:bCs/>
              </w:rPr>
            </w:pPr>
          </w:p>
          <w:p w14:paraId="7F5BE7C6" w14:textId="77777777" w:rsidR="003F1BBD" w:rsidRDefault="003F1BBD">
            <w:pPr>
              <w:spacing w:after="120"/>
              <w:rPr>
                <w:rFonts w:ascii="Red Hat Display" w:hAnsi="Red Hat Display" w:cs="Red Hat Display"/>
                <w:bCs/>
              </w:rPr>
            </w:pPr>
          </w:p>
          <w:p w14:paraId="40F195D0" w14:textId="77777777" w:rsidR="003F1BBD" w:rsidRDefault="003F1BBD">
            <w:pPr>
              <w:spacing w:after="120"/>
              <w:rPr>
                <w:rFonts w:ascii="Red Hat Display" w:hAnsi="Red Hat Display" w:cs="Red Hat Display"/>
                <w:bCs/>
              </w:rPr>
            </w:pPr>
          </w:p>
          <w:p w14:paraId="058CFA58" w14:textId="77777777" w:rsidR="006A29B8" w:rsidRDefault="006A29B8">
            <w:pPr>
              <w:spacing w:after="120"/>
              <w:rPr>
                <w:rFonts w:ascii="Red Hat Display" w:hAnsi="Red Hat Display" w:cs="Red Hat Display"/>
                <w:bCs/>
              </w:rPr>
            </w:pPr>
          </w:p>
          <w:p w14:paraId="1B77BE61" w14:textId="77777777" w:rsidR="00FE7358" w:rsidRDefault="00FE7358">
            <w:pPr>
              <w:spacing w:after="120"/>
              <w:rPr>
                <w:rFonts w:ascii="Red Hat Display" w:hAnsi="Red Hat Display" w:cs="Red Hat Display"/>
                <w:bCs/>
              </w:rPr>
            </w:pPr>
          </w:p>
          <w:p w14:paraId="3956371E" w14:textId="77777777" w:rsidR="00FE7358" w:rsidRDefault="00FE7358">
            <w:pPr>
              <w:spacing w:after="120"/>
              <w:rPr>
                <w:rFonts w:ascii="Red Hat Display" w:hAnsi="Red Hat Display" w:cs="Red Hat Display"/>
                <w:bCs/>
              </w:rPr>
            </w:pPr>
          </w:p>
          <w:p w14:paraId="389002CC" w14:textId="77777777" w:rsidR="00FE7358" w:rsidRDefault="00FE7358">
            <w:pPr>
              <w:spacing w:after="120"/>
              <w:rPr>
                <w:rFonts w:ascii="Red Hat Display" w:hAnsi="Red Hat Display" w:cs="Red Hat Display"/>
                <w:bCs/>
              </w:rPr>
            </w:pPr>
          </w:p>
          <w:p w14:paraId="23CF33AD" w14:textId="77777777" w:rsidR="00FE7358" w:rsidRDefault="00FE7358">
            <w:pPr>
              <w:spacing w:after="120"/>
              <w:rPr>
                <w:rFonts w:ascii="Red Hat Display" w:hAnsi="Red Hat Display" w:cs="Red Hat Display"/>
                <w:bCs/>
              </w:rPr>
            </w:pPr>
          </w:p>
          <w:p w14:paraId="5A8486CD" w14:textId="77777777" w:rsidR="00FE7358" w:rsidRDefault="00FE7358">
            <w:pPr>
              <w:spacing w:after="120"/>
              <w:rPr>
                <w:rFonts w:ascii="Red Hat Display" w:hAnsi="Red Hat Display" w:cs="Red Hat Display"/>
                <w:bCs/>
              </w:rPr>
            </w:pPr>
          </w:p>
          <w:p w14:paraId="56E9F3D5" w14:textId="77777777" w:rsidR="00FE7358" w:rsidRDefault="00FE7358">
            <w:pPr>
              <w:spacing w:after="120"/>
              <w:rPr>
                <w:rFonts w:ascii="Red Hat Display" w:hAnsi="Red Hat Display" w:cs="Red Hat Display"/>
                <w:bCs/>
              </w:rPr>
            </w:pPr>
          </w:p>
          <w:p w14:paraId="66622756" w14:textId="77777777" w:rsidR="00FE7358" w:rsidRDefault="00FE7358">
            <w:pPr>
              <w:spacing w:after="120"/>
              <w:rPr>
                <w:rFonts w:ascii="Red Hat Display" w:hAnsi="Red Hat Display" w:cs="Red Hat Display"/>
                <w:bCs/>
              </w:rPr>
            </w:pPr>
          </w:p>
          <w:p w14:paraId="3B6C9B9B" w14:textId="77777777" w:rsidR="00FE7358" w:rsidRDefault="00FE7358">
            <w:pPr>
              <w:spacing w:after="120"/>
              <w:rPr>
                <w:rFonts w:ascii="Red Hat Display" w:hAnsi="Red Hat Display" w:cs="Red Hat Display"/>
                <w:bCs/>
              </w:rPr>
            </w:pPr>
          </w:p>
          <w:p w14:paraId="4FCEA3F9" w14:textId="77777777" w:rsidR="00FE7358" w:rsidRDefault="00FE7358">
            <w:pPr>
              <w:spacing w:after="120"/>
              <w:rPr>
                <w:rFonts w:ascii="Red Hat Display" w:hAnsi="Red Hat Display" w:cs="Red Hat Display"/>
                <w:bCs/>
              </w:rPr>
            </w:pPr>
          </w:p>
          <w:p w14:paraId="44D75EA0" w14:textId="77777777" w:rsidR="00FE7358" w:rsidRDefault="00FE7358">
            <w:pPr>
              <w:spacing w:after="120"/>
              <w:rPr>
                <w:rFonts w:ascii="Red Hat Display" w:hAnsi="Red Hat Display" w:cs="Red Hat Display"/>
                <w:bCs/>
              </w:rPr>
            </w:pPr>
          </w:p>
          <w:p w14:paraId="1C6F20E8" w14:textId="77777777" w:rsidR="00FE7358" w:rsidRDefault="00FE7358">
            <w:pPr>
              <w:spacing w:after="120"/>
              <w:rPr>
                <w:rFonts w:ascii="Red Hat Display" w:hAnsi="Red Hat Display" w:cs="Red Hat Display"/>
                <w:bCs/>
              </w:rPr>
            </w:pPr>
          </w:p>
          <w:p w14:paraId="1737BB02" w14:textId="77777777" w:rsidR="006A29B8" w:rsidRDefault="006A29B8">
            <w:pPr>
              <w:spacing w:after="120"/>
              <w:rPr>
                <w:rFonts w:ascii="Red Hat Display" w:hAnsi="Red Hat Display" w:cs="Red Hat Display"/>
                <w:bCs/>
              </w:rPr>
            </w:pPr>
          </w:p>
          <w:p w14:paraId="6E1FE5E3" w14:textId="77777777" w:rsidR="00A21D5A" w:rsidRPr="007B345A" w:rsidRDefault="00A21D5A">
            <w:pPr>
              <w:spacing w:after="120"/>
              <w:rPr>
                <w:rFonts w:ascii="Red Hat Display" w:hAnsi="Red Hat Display" w:cs="Red Hat Display"/>
                <w:bCs/>
              </w:rPr>
            </w:pPr>
          </w:p>
        </w:tc>
      </w:tr>
    </w:tbl>
    <w:p w14:paraId="01F017F7" w14:textId="25A506FD" w:rsidR="00FE7358" w:rsidRDefault="00FE7358" w:rsidP="0059192A">
      <w:pPr>
        <w:spacing w:after="120"/>
        <w:rPr>
          <w:rFonts w:ascii="Red Hat Display" w:hAnsi="Red Hat Display" w:cs="Red Hat Display"/>
          <w:b/>
          <w:sz w:val="28"/>
          <w:szCs w:val="28"/>
          <w:highlight w:val="yellow"/>
        </w:rPr>
      </w:pPr>
    </w:p>
    <w:p w14:paraId="507B4F7B" w14:textId="6CB436ED" w:rsidR="003F1BBD" w:rsidRDefault="00FE7358" w:rsidP="000F08F3">
      <w:pPr>
        <w:spacing w:line="259" w:lineRule="auto"/>
        <w:rPr>
          <w:rFonts w:ascii="Red Hat Display" w:hAnsi="Red Hat Display" w:cs="Red Hat Display"/>
          <w:b/>
          <w:sz w:val="28"/>
          <w:szCs w:val="28"/>
          <w:highlight w:val="yellow"/>
        </w:rPr>
      </w:pPr>
      <w:r>
        <w:rPr>
          <w:rFonts w:ascii="Red Hat Display" w:hAnsi="Red Hat Display" w:cs="Red Hat Display"/>
          <w:b/>
          <w:sz w:val="28"/>
          <w:szCs w:val="28"/>
          <w:highlight w:val="yellow"/>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F1BBD" w14:paraId="0A4C2807" w14:textId="77777777" w:rsidTr="002A1C61">
        <w:trPr>
          <w:trHeight w:hRule="exact" w:val="340"/>
        </w:trPr>
        <w:tc>
          <w:tcPr>
            <w:tcW w:w="9016" w:type="dxa"/>
            <w:shd w:val="clear" w:color="auto" w:fill="EE1451"/>
          </w:tcPr>
          <w:p w14:paraId="39C846D0" w14:textId="77777777" w:rsidR="003F1BBD" w:rsidRPr="002A1C61" w:rsidRDefault="003F1BBD" w:rsidP="003F1BBD">
            <w:pPr>
              <w:spacing w:after="120"/>
              <w:rPr>
                <w:rFonts w:ascii="Red Hat Display" w:hAnsi="Red Hat Display" w:cs="Red Hat Display"/>
                <w:b/>
                <w:color w:val="FFFFFF" w:themeColor="background1"/>
                <w:sz w:val="26"/>
                <w:szCs w:val="26"/>
              </w:rPr>
            </w:pPr>
            <w:r w:rsidRPr="002A1C61">
              <w:rPr>
                <w:rFonts w:ascii="Red Hat Display" w:hAnsi="Red Hat Display" w:cs="Red Hat Display"/>
                <w:b/>
                <w:color w:val="FFFFFF" w:themeColor="background1"/>
                <w:sz w:val="26"/>
                <w:szCs w:val="26"/>
              </w:rPr>
              <w:lastRenderedPageBreak/>
              <w:t>Technical, logistic, and administrative support</w:t>
            </w:r>
          </w:p>
          <w:p w14:paraId="1AE2CFD7" w14:textId="77777777" w:rsidR="003F1BBD" w:rsidRPr="002A1C61" w:rsidRDefault="003F1BBD" w:rsidP="0059192A">
            <w:pPr>
              <w:spacing w:after="120"/>
              <w:rPr>
                <w:rFonts w:ascii="Red Hat Display" w:hAnsi="Red Hat Display" w:cs="Red Hat Display"/>
                <w:b/>
                <w:color w:val="FFFFFF" w:themeColor="background1"/>
                <w:sz w:val="28"/>
                <w:szCs w:val="28"/>
                <w:highlight w:val="yellow"/>
              </w:rPr>
            </w:pPr>
          </w:p>
        </w:tc>
      </w:tr>
    </w:tbl>
    <w:p w14:paraId="4D9763BF" w14:textId="77777777" w:rsidR="003F1BBD" w:rsidRPr="000F08F3" w:rsidRDefault="003F1BBD" w:rsidP="0059192A">
      <w:pPr>
        <w:spacing w:after="120"/>
        <w:rPr>
          <w:rFonts w:ascii="Red Hat Display" w:hAnsi="Red Hat Display" w:cs="Red Hat Display"/>
          <w:b/>
          <w:sz w:val="10"/>
          <w:szCs w:val="10"/>
          <w:highlight w:val="yellow"/>
        </w:rPr>
      </w:pPr>
    </w:p>
    <w:p w14:paraId="17E26F1B" w14:textId="47176273" w:rsidR="0059192A" w:rsidRPr="00A21D5A" w:rsidRDefault="0059192A" w:rsidP="00242DC6">
      <w:pPr>
        <w:pStyle w:val="ListParagraph"/>
        <w:numPr>
          <w:ilvl w:val="0"/>
          <w:numId w:val="4"/>
        </w:numPr>
        <w:spacing w:after="120"/>
        <w:jc w:val="both"/>
        <w:rPr>
          <w:rFonts w:ascii="Red Hat Display" w:hAnsi="Red Hat Display" w:cs="Red Hat Display"/>
          <w:bCs/>
          <w:color w:val="000A66"/>
        </w:rPr>
      </w:pPr>
      <w:r w:rsidRPr="00A21D5A">
        <w:rPr>
          <w:rFonts w:ascii="Red Hat Display" w:hAnsi="Red Hat Display" w:cs="Red Hat Display"/>
          <w:b/>
          <w:color w:val="000A66"/>
        </w:rPr>
        <w:t>Personnel</w:t>
      </w:r>
      <w:r w:rsidR="00612C2B" w:rsidRPr="00A21D5A">
        <w:rPr>
          <w:rFonts w:ascii="Red Hat Display" w:hAnsi="Red Hat Display" w:cs="Red Hat Display"/>
          <w:b/>
          <w:color w:val="000A66"/>
        </w:rPr>
        <w:t xml:space="preserve"> (w</w:t>
      </w:r>
      <w:r w:rsidRPr="00A21D5A">
        <w:rPr>
          <w:rFonts w:ascii="Red Hat Display" w:hAnsi="Red Hat Display" w:cs="Red Hat Display"/>
          <w:b/>
          <w:color w:val="000A66"/>
        </w:rPr>
        <w:t>elcome, registration, info desk and cloakroom</w:t>
      </w:r>
      <w:r w:rsidR="00612C2B" w:rsidRPr="00A21D5A">
        <w:rPr>
          <w:rFonts w:ascii="Red Hat Display" w:hAnsi="Red Hat Display" w:cs="Red Hat Display"/>
          <w:b/>
          <w:color w:val="000A66"/>
        </w:rPr>
        <w:t>)</w:t>
      </w:r>
      <w:r w:rsidRPr="00A21D5A">
        <w:rPr>
          <w:rFonts w:ascii="Red Hat Display" w:hAnsi="Red Hat Display" w:cs="Red Hat Display"/>
          <w:b/>
          <w:color w:val="000A66"/>
        </w:rPr>
        <w:t>:</w:t>
      </w:r>
      <w:r w:rsidRPr="00A21D5A">
        <w:rPr>
          <w:rFonts w:ascii="Red Hat Display" w:hAnsi="Red Hat Display" w:cs="Red Hat Display"/>
          <w:bCs/>
          <w:color w:val="000A66"/>
        </w:rPr>
        <w:t xml:space="preserve"> The host </w:t>
      </w:r>
      <w:r w:rsidR="00612C2B" w:rsidRPr="00A21D5A">
        <w:rPr>
          <w:rFonts w:ascii="Red Hat Display" w:hAnsi="Red Hat Display" w:cs="Red Hat Display"/>
          <w:bCs/>
          <w:color w:val="000A66"/>
        </w:rPr>
        <w:t xml:space="preserve">organisation </w:t>
      </w:r>
      <w:r w:rsidR="00FC2CBD">
        <w:rPr>
          <w:rFonts w:ascii="Red Hat Display" w:hAnsi="Red Hat Display" w:cs="Red Hat Display"/>
          <w:bCs/>
          <w:color w:val="000A66"/>
        </w:rPr>
        <w:t>will</w:t>
      </w:r>
      <w:r w:rsidR="00864C23">
        <w:rPr>
          <w:rFonts w:ascii="Red Hat Display" w:hAnsi="Red Hat Display" w:cs="Red Hat Display"/>
          <w:bCs/>
          <w:color w:val="000A66"/>
        </w:rPr>
        <w:t xml:space="preserve"> serve</w:t>
      </w:r>
      <w:r w:rsidR="00864C23" w:rsidRPr="00864C23">
        <w:rPr>
          <w:rFonts w:ascii="Red Hat Display" w:hAnsi="Red Hat Display" w:cs="Red Hat Display"/>
          <w:bCs/>
          <w:color w:val="000A66"/>
        </w:rPr>
        <w:t xml:space="preserve"> as the local point of contact to support the implementation of the programme and facilitate communication between organisers and participants</w:t>
      </w:r>
      <w:r w:rsidR="00FC2CBD">
        <w:rPr>
          <w:rFonts w:ascii="Red Hat Display" w:hAnsi="Red Hat Display" w:cs="Red Hat Display"/>
          <w:bCs/>
          <w:color w:val="000A66"/>
        </w:rPr>
        <w:t xml:space="preserve">. </w:t>
      </w:r>
      <w:r w:rsidR="009903B5">
        <w:rPr>
          <w:rFonts w:ascii="Red Hat Display" w:hAnsi="Red Hat Display" w:cs="Red Hat Display"/>
          <w:bCs/>
          <w:color w:val="000A66"/>
        </w:rPr>
        <w:t>To</w:t>
      </w:r>
      <w:r w:rsidR="00FC2CBD">
        <w:rPr>
          <w:rFonts w:ascii="Red Hat Display" w:hAnsi="Red Hat Display" w:cs="Red Hat Display"/>
          <w:bCs/>
          <w:color w:val="000A66"/>
        </w:rPr>
        <w:t xml:space="preserve"> facilitate this role, the host is expected </w:t>
      </w:r>
      <w:r w:rsidRPr="00A21D5A">
        <w:rPr>
          <w:rFonts w:ascii="Red Hat Display" w:hAnsi="Red Hat Display" w:cs="Red Hat Display"/>
          <w:bCs/>
          <w:color w:val="000A66"/>
        </w:rPr>
        <w:t xml:space="preserve">to provide a team of </w:t>
      </w:r>
      <w:r w:rsidR="008B6465" w:rsidRPr="00A21D5A">
        <w:rPr>
          <w:rFonts w:ascii="Red Hat Display" w:hAnsi="Red Hat Display" w:cs="Red Hat Display"/>
          <w:bCs/>
          <w:color w:val="000A66"/>
        </w:rPr>
        <w:t>10</w:t>
      </w:r>
      <w:r w:rsidRPr="00A21D5A">
        <w:rPr>
          <w:rFonts w:ascii="Red Hat Display" w:hAnsi="Red Hat Display" w:cs="Red Hat Display"/>
          <w:bCs/>
          <w:color w:val="000A66"/>
        </w:rPr>
        <w:t xml:space="preserve"> English-speaking </w:t>
      </w:r>
      <w:r w:rsidR="00612C2B" w:rsidRPr="00A21D5A">
        <w:rPr>
          <w:rFonts w:ascii="Red Hat Display" w:hAnsi="Red Hat Display" w:cs="Red Hat Display"/>
          <w:bCs/>
          <w:color w:val="000A66"/>
        </w:rPr>
        <w:t xml:space="preserve">support </w:t>
      </w:r>
      <w:r w:rsidRPr="00A21D5A">
        <w:rPr>
          <w:rFonts w:ascii="Red Hat Display" w:hAnsi="Red Hat Display" w:cs="Red Hat Display"/>
          <w:bCs/>
          <w:color w:val="000A66"/>
        </w:rPr>
        <w:t>staf</w:t>
      </w:r>
      <w:r w:rsidR="00612C2B" w:rsidRPr="00A21D5A">
        <w:rPr>
          <w:rFonts w:ascii="Red Hat Display" w:hAnsi="Red Hat Display" w:cs="Red Hat Display"/>
          <w:bCs/>
          <w:color w:val="000A66"/>
        </w:rPr>
        <w:t>f,</w:t>
      </w:r>
      <w:r w:rsidRPr="00A21D5A">
        <w:rPr>
          <w:rFonts w:ascii="Red Hat Display" w:hAnsi="Red Hat Display" w:cs="Red Hat Display"/>
          <w:bCs/>
          <w:color w:val="000A66"/>
        </w:rPr>
        <w:t xml:space="preserve"> properly briefed </w:t>
      </w:r>
      <w:r w:rsidR="00612C2B" w:rsidRPr="00A21D5A">
        <w:rPr>
          <w:rFonts w:ascii="Red Hat Display" w:hAnsi="Red Hat Display" w:cs="Red Hat Display"/>
          <w:bCs/>
          <w:color w:val="000A66"/>
        </w:rPr>
        <w:t xml:space="preserve">and coordinated </w:t>
      </w:r>
      <w:r w:rsidRPr="00A21D5A">
        <w:rPr>
          <w:rFonts w:ascii="Red Hat Display" w:hAnsi="Red Hat Display" w:cs="Red Hat Display"/>
          <w:bCs/>
          <w:color w:val="000A66"/>
        </w:rPr>
        <w:t xml:space="preserve">by </w:t>
      </w:r>
      <w:r w:rsidR="00CB762C">
        <w:rPr>
          <w:rFonts w:ascii="Red Hat Display" w:hAnsi="Red Hat Display" w:cs="Red Hat Display"/>
          <w:bCs/>
          <w:color w:val="000A66"/>
        </w:rPr>
        <w:t xml:space="preserve">a </w:t>
      </w:r>
      <w:r w:rsidR="00612C2B" w:rsidRPr="00A21D5A">
        <w:rPr>
          <w:rFonts w:ascii="Red Hat Display" w:hAnsi="Red Hat Display" w:cs="Red Hat Display"/>
          <w:bCs/>
          <w:color w:val="000A66"/>
        </w:rPr>
        <w:t>designated</w:t>
      </w:r>
      <w:r w:rsidRPr="00A21D5A">
        <w:rPr>
          <w:rFonts w:ascii="Red Hat Display" w:hAnsi="Red Hat Display" w:cs="Red Hat Display"/>
          <w:bCs/>
          <w:color w:val="000A66"/>
        </w:rPr>
        <w:t xml:space="preserve"> local </w:t>
      </w:r>
      <w:r w:rsidR="00612C2B" w:rsidRPr="00A21D5A">
        <w:rPr>
          <w:rFonts w:ascii="Red Hat Display" w:hAnsi="Red Hat Display" w:cs="Red Hat Display"/>
          <w:bCs/>
          <w:color w:val="000A66"/>
        </w:rPr>
        <w:t>supervisor</w:t>
      </w:r>
      <w:r w:rsidR="000D5D80" w:rsidRPr="00A21D5A">
        <w:rPr>
          <w:rFonts w:ascii="Red Hat Display" w:hAnsi="Red Hat Display" w:cs="Red Hat Display"/>
          <w:bCs/>
          <w:color w:val="000A66"/>
        </w:rPr>
        <w:t>.</w:t>
      </w:r>
      <w:r w:rsidR="00612C2B" w:rsidRPr="00A21D5A">
        <w:rPr>
          <w:rFonts w:ascii="Red Hat Display" w:hAnsi="Red Hat Display" w:cs="Red Hat Display"/>
          <w:bCs/>
          <w:color w:val="000A66"/>
        </w:rPr>
        <w:t xml:space="preserve"> </w:t>
      </w:r>
      <w:r w:rsidR="000D5D80" w:rsidRPr="00A21D5A">
        <w:rPr>
          <w:rFonts w:ascii="Red Hat Display" w:hAnsi="Red Hat Display" w:cs="Red Hat Display"/>
          <w:bCs/>
          <w:color w:val="000A66"/>
        </w:rPr>
        <w:t xml:space="preserve">Responsibilities include: </w:t>
      </w:r>
      <w:r w:rsidRPr="00A21D5A">
        <w:rPr>
          <w:rFonts w:ascii="Red Hat Display" w:hAnsi="Red Hat Display" w:cs="Red Hat Display"/>
          <w:bCs/>
          <w:color w:val="000A66"/>
        </w:rPr>
        <w:t>welcom</w:t>
      </w:r>
      <w:r w:rsidR="000D5D80" w:rsidRPr="00A21D5A">
        <w:rPr>
          <w:rFonts w:ascii="Red Hat Display" w:hAnsi="Red Hat Display" w:cs="Red Hat Display"/>
          <w:bCs/>
          <w:color w:val="000A66"/>
        </w:rPr>
        <w:t xml:space="preserve">ing </w:t>
      </w:r>
      <w:r w:rsidRPr="00A21D5A">
        <w:rPr>
          <w:rFonts w:ascii="Red Hat Display" w:hAnsi="Red Hat Display" w:cs="Red Hat Display"/>
          <w:bCs/>
          <w:color w:val="000A66"/>
        </w:rPr>
        <w:t>and register</w:t>
      </w:r>
      <w:r w:rsidR="000D5D80" w:rsidRPr="00A21D5A">
        <w:rPr>
          <w:rFonts w:ascii="Red Hat Display" w:hAnsi="Red Hat Display" w:cs="Red Hat Display"/>
          <w:bCs/>
          <w:color w:val="000A66"/>
        </w:rPr>
        <w:t xml:space="preserve">ing </w:t>
      </w:r>
      <w:r w:rsidRPr="00A21D5A">
        <w:rPr>
          <w:rFonts w:ascii="Red Hat Display" w:hAnsi="Red Hat Display" w:cs="Red Hat Display"/>
          <w:bCs/>
          <w:color w:val="000A66"/>
        </w:rPr>
        <w:t>delegates, guid</w:t>
      </w:r>
      <w:r w:rsidR="000D5D80" w:rsidRPr="00A21D5A">
        <w:rPr>
          <w:rFonts w:ascii="Red Hat Display" w:hAnsi="Red Hat Display" w:cs="Red Hat Display"/>
          <w:bCs/>
          <w:color w:val="000A66"/>
        </w:rPr>
        <w:t>ing</w:t>
      </w:r>
      <w:r w:rsidRPr="00A21D5A">
        <w:rPr>
          <w:rFonts w:ascii="Red Hat Display" w:hAnsi="Red Hat Display" w:cs="Red Hat Display"/>
          <w:bCs/>
          <w:color w:val="000A66"/>
        </w:rPr>
        <w:t xml:space="preserve"> </w:t>
      </w:r>
      <w:r w:rsidR="002552BA" w:rsidRPr="00A21D5A">
        <w:rPr>
          <w:rFonts w:ascii="Red Hat Display" w:hAnsi="Red Hat Display" w:cs="Red Hat Display"/>
          <w:bCs/>
          <w:color w:val="000A66"/>
        </w:rPr>
        <w:t xml:space="preserve">delegates </w:t>
      </w:r>
      <w:r w:rsidRPr="00A21D5A">
        <w:rPr>
          <w:rFonts w:ascii="Red Hat Display" w:hAnsi="Red Hat Display" w:cs="Red Hat Display"/>
          <w:bCs/>
          <w:color w:val="000A66"/>
        </w:rPr>
        <w:t xml:space="preserve">to </w:t>
      </w:r>
      <w:r w:rsidR="002552BA" w:rsidRPr="00A21D5A">
        <w:rPr>
          <w:rFonts w:ascii="Red Hat Display" w:hAnsi="Red Hat Display" w:cs="Red Hat Display"/>
          <w:bCs/>
          <w:color w:val="000A66"/>
        </w:rPr>
        <w:t>meeting rooms</w:t>
      </w:r>
      <w:r w:rsidRPr="00A21D5A">
        <w:rPr>
          <w:rFonts w:ascii="Red Hat Display" w:hAnsi="Red Hat Display" w:cs="Red Hat Display"/>
          <w:bCs/>
          <w:color w:val="000A66"/>
        </w:rPr>
        <w:t>, distribut</w:t>
      </w:r>
      <w:r w:rsidR="002552BA" w:rsidRPr="00A21D5A">
        <w:rPr>
          <w:rFonts w:ascii="Red Hat Display" w:hAnsi="Red Hat Display" w:cs="Red Hat Display"/>
          <w:bCs/>
          <w:color w:val="000A66"/>
        </w:rPr>
        <w:t>ing</w:t>
      </w:r>
      <w:r w:rsidRPr="00A21D5A">
        <w:rPr>
          <w:rFonts w:ascii="Red Hat Display" w:hAnsi="Red Hat Display" w:cs="Red Hat Display"/>
          <w:bCs/>
          <w:color w:val="000A66"/>
        </w:rPr>
        <w:t xml:space="preserve"> microphones in conference rooms and </w:t>
      </w:r>
      <w:r w:rsidR="002552BA" w:rsidRPr="00A21D5A">
        <w:rPr>
          <w:rFonts w:ascii="Red Hat Display" w:hAnsi="Red Hat Display" w:cs="Red Hat Display"/>
          <w:bCs/>
          <w:color w:val="000A66"/>
        </w:rPr>
        <w:t>break-out rooms</w:t>
      </w:r>
      <w:r w:rsidRPr="00A21D5A">
        <w:rPr>
          <w:rFonts w:ascii="Red Hat Display" w:hAnsi="Red Hat Display" w:cs="Red Hat Display"/>
          <w:bCs/>
          <w:color w:val="000A66"/>
        </w:rPr>
        <w:t xml:space="preserve">, </w:t>
      </w:r>
      <w:r w:rsidR="002552BA" w:rsidRPr="00A21D5A">
        <w:rPr>
          <w:rFonts w:ascii="Red Hat Display" w:hAnsi="Red Hat Display" w:cs="Red Hat Display"/>
          <w:bCs/>
          <w:color w:val="000A66"/>
        </w:rPr>
        <w:t>assisting</w:t>
      </w:r>
      <w:r w:rsidRPr="00A21D5A">
        <w:rPr>
          <w:rFonts w:ascii="Red Hat Display" w:hAnsi="Red Hat Display" w:cs="Red Hat Display"/>
          <w:bCs/>
          <w:color w:val="000A66"/>
        </w:rPr>
        <w:t xml:space="preserve"> </w:t>
      </w:r>
      <w:r w:rsidR="00397A1B">
        <w:rPr>
          <w:rFonts w:ascii="Red Hat Display" w:hAnsi="Red Hat Display" w:cs="Red Hat Display"/>
          <w:bCs/>
          <w:color w:val="000A66"/>
        </w:rPr>
        <w:t xml:space="preserve">with </w:t>
      </w:r>
      <w:r w:rsidRPr="00A21D5A">
        <w:rPr>
          <w:rFonts w:ascii="Red Hat Display" w:hAnsi="Red Hat Display" w:cs="Red Hat Display"/>
          <w:bCs/>
          <w:color w:val="000A66"/>
        </w:rPr>
        <w:t xml:space="preserve">cloakroom </w:t>
      </w:r>
      <w:r w:rsidR="002552BA" w:rsidRPr="00A21D5A">
        <w:rPr>
          <w:rFonts w:ascii="Red Hat Display" w:hAnsi="Red Hat Display" w:cs="Red Hat Display"/>
          <w:bCs/>
          <w:color w:val="000A66"/>
        </w:rPr>
        <w:t xml:space="preserve">services; </w:t>
      </w:r>
      <w:r w:rsidRPr="00A21D5A">
        <w:rPr>
          <w:rFonts w:ascii="Red Hat Display" w:hAnsi="Red Hat Display" w:cs="Red Hat Display"/>
          <w:bCs/>
          <w:color w:val="000A66"/>
        </w:rPr>
        <w:t>support</w:t>
      </w:r>
      <w:r w:rsidR="002552BA" w:rsidRPr="00A21D5A">
        <w:rPr>
          <w:rFonts w:ascii="Red Hat Display" w:hAnsi="Red Hat Display" w:cs="Red Hat Display"/>
          <w:bCs/>
          <w:color w:val="000A66"/>
        </w:rPr>
        <w:t xml:space="preserve">ing </w:t>
      </w:r>
      <w:r w:rsidRPr="00A21D5A">
        <w:rPr>
          <w:rFonts w:ascii="Red Hat Display" w:hAnsi="Red Hat Display" w:cs="Red Hat Display"/>
          <w:bCs/>
          <w:color w:val="000A66"/>
        </w:rPr>
        <w:t xml:space="preserve">the deployment of activities </w:t>
      </w:r>
      <w:r w:rsidR="00F43FE2" w:rsidRPr="00A21D5A">
        <w:rPr>
          <w:rFonts w:ascii="Red Hat Display" w:hAnsi="Red Hat Display" w:cs="Red Hat Display"/>
          <w:bCs/>
          <w:color w:val="000A66"/>
        </w:rPr>
        <w:t>throughout</w:t>
      </w:r>
      <w:r w:rsidRPr="00A21D5A">
        <w:rPr>
          <w:rFonts w:ascii="Red Hat Display" w:hAnsi="Red Hat Display" w:cs="Red Hat Display"/>
          <w:bCs/>
          <w:color w:val="000A66"/>
        </w:rPr>
        <w:t xml:space="preserve"> the venue. </w:t>
      </w:r>
      <w:r w:rsidR="00F43FE2" w:rsidRPr="009903B5">
        <w:rPr>
          <w:rFonts w:ascii="Red Hat Display" w:hAnsi="Red Hat Display" w:cs="Red Hat Display"/>
          <w:bCs/>
          <w:color w:val="000A66"/>
        </w:rPr>
        <w:t>S</w:t>
      </w:r>
      <w:r w:rsidR="00D15EC6" w:rsidRPr="009903B5">
        <w:rPr>
          <w:rFonts w:ascii="Red Hat Display" w:hAnsi="Red Hat Display" w:cs="Red Hat Display"/>
          <w:bCs/>
          <w:color w:val="000A66"/>
        </w:rPr>
        <w:t>upport</w:t>
      </w:r>
      <w:r w:rsidR="00DA7754">
        <w:rPr>
          <w:rFonts w:ascii="Red Hat Display" w:hAnsi="Red Hat Display" w:cs="Red Hat Display"/>
          <w:bCs/>
          <w:color w:val="000A66"/>
        </w:rPr>
        <w:t xml:space="preserve"> s</w:t>
      </w:r>
      <w:r w:rsidR="00F43FE2" w:rsidRPr="00A21D5A">
        <w:rPr>
          <w:rFonts w:ascii="Red Hat Display" w:hAnsi="Red Hat Display" w:cs="Red Hat Display"/>
          <w:bCs/>
          <w:color w:val="000A66"/>
        </w:rPr>
        <w:t xml:space="preserve">taff should be available from </w:t>
      </w:r>
      <w:r w:rsidR="00FF0B07">
        <w:rPr>
          <w:rFonts w:ascii="Red Hat Display" w:hAnsi="Red Hat Display" w:cs="Red Hat Display"/>
          <w:bCs/>
          <w:color w:val="000A66"/>
        </w:rPr>
        <w:t>two days prior to the official opening of the event</w:t>
      </w:r>
      <w:r w:rsidR="002C03F0">
        <w:rPr>
          <w:rFonts w:ascii="Red Hat Display" w:hAnsi="Red Hat Display" w:cs="Red Hat Display"/>
          <w:bCs/>
          <w:color w:val="000A66"/>
        </w:rPr>
        <w:t>,</w:t>
      </w:r>
      <w:r w:rsidR="00FF0B07">
        <w:rPr>
          <w:rFonts w:ascii="Red Hat Display" w:hAnsi="Red Hat Display" w:cs="Red Hat Display"/>
          <w:bCs/>
          <w:color w:val="000A66"/>
        </w:rPr>
        <w:t xml:space="preserve"> to allow for technical set-up and rehearsals</w:t>
      </w:r>
      <w:r w:rsidR="002C03F0">
        <w:rPr>
          <w:rFonts w:ascii="Red Hat Display" w:hAnsi="Red Hat Display" w:cs="Red Hat Display"/>
          <w:bCs/>
          <w:color w:val="000A66"/>
        </w:rPr>
        <w:t>,</w:t>
      </w:r>
      <w:r w:rsidR="00FF0B07">
        <w:rPr>
          <w:rFonts w:ascii="Red Hat Display" w:hAnsi="Red Hat Display" w:cs="Red Hat Display"/>
          <w:bCs/>
          <w:color w:val="000A66"/>
        </w:rPr>
        <w:t xml:space="preserve"> and </w:t>
      </w:r>
      <w:r w:rsidR="002C03F0">
        <w:rPr>
          <w:rFonts w:ascii="Red Hat Display" w:hAnsi="Red Hat Display" w:cs="Red Hat Display"/>
          <w:bCs/>
          <w:color w:val="000A66"/>
        </w:rPr>
        <w:t>for half a day following the event’s closing to facilitate dismantling and closure activities.</w:t>
      </w:r>
    </w:p>
    <w:p w14:paraId="64CD1C19" w14:textId="1C8A78B9" w:rsidR="0059192A" w:rsidRPr="00A21D5A" w:rsidRDefault="0059192A" w:rsidP="00242DC6">
      <w:pPr>
        <w:pStyle w:val="ListParagraph"/>
        <w:numPr>
          <w:ilvl w:val="0"/>
          <w:numId w:val="4"/>
        </w:numPr>
        <w:spacing w:after="120"/>
        <w:jc w:val="both"/>
        <w:rPr>
          <w:rFonts w:ascii="Red Hat Display" w:hAnsi="Red Hat Display" w:cs="Red Hat Display"/>
          <w:bCs/>
          <w:color w:val="000A66"/>
        </w:rPr>
      </w:pPr>
      <w:r w:rsidRPr="00A21D5A">
        <w:rPr>
          <w:rFonts w:ascii="Red Hat Display" w:hAnsi="Red Hat Display" w:cs="Red Hat Display"/>
          <w:b/>
          <w:color w:val="000A66"/>
        </w:rPr>
        <w:t>Security:</w:t>
      </w:r>
      <w:r w:rsidRPr="00A21D5A">
        <w:rPr>
          <w:rFonts w:ascii="Red Hat Display" w:hAnsi="Red Hat Display" w:cs="Red Hat Display"/>
          <w:bCs/>
          <w:color w:val="000A66"/>
        </w:rPr>
        <w:t xml:space="preserve"> The host </w:t>
      </w:r>
      <w:r w:rsidR="00B116CC" w:rsidRPr="00A21D5A">
        <w:rPr>
          <w:rFonts w:ascii="Red Hat Display" w:hAnsi="Red Hat Display" w:cs="Red Hat Display"/>
          <w:bCs/>
          <w:color w:val="000A66"/>
        </w:rPr>
        <w:t>shall be responsible for</w:t>
      </w:r>
      <w:r w:rsidRPr="00A21D5A">
        <w:rPr>
          <w:rFonts w:ascii="Red Hat Display" w:hAnsi="Red Hat Display" w:cs="Red Hat Display"/>
          <w:bCs/>
          <w:color w:val="000A66"/>
        </w:rPr>
        <w:t xml:space="preserve"> ensur</w:t>
      </w:r>
      <w:r w:rsidR="00B116CC" w:rsidRPr="00A21D5A">
        <w:rPr>
          <w:rFonts w:ascii="Red Hat Display" w:hAnsi="Red Hat Display" w:cs="Red Hat Display"/>
          <w:bCs/>
          <w:color w:val="000A66"/>
        </w:rPr>
        <w:t>ing</w:t>
      </w:r>
      <w:r w:rsidRPr="00A21D5A">
        <w:rPr>
          <w:rFonts w:ascii="Red Hat Display" w:hAnsi="Red Hat Display" w:cs="Red Hat Display"/>
          <w:bCs/>
          <w:color w:val="000A66"/>
        </w:rPr>
        <w:t xml:space="preserve"> the physical security of all participants </w:t>
      </w:r>
      <w:r w:rsidR="00B116CC" w:rsidRPr="00A21D5A">
        <w:rPr>
          <w:rFonts w:ascii="Red Hat Display" w:hAnsi="Red Hat Display" w:cs="Red Hat Display"/>
          <w:bCs/>
          <w:color w:val="000A66"/>
        </w:rPr>
        <w:t xml:space="preserve">throughout </w:t>
      </w:r>
      <w:r w:rsidRPr="00A21D5A">
        <w:rPr>
          <w:rFonts w:ascii="Red Hat Display" w:hAnsi="Red Hat Display" w:cs="Red Hat Display"/>
          <w:bCs/>
          <w:color w:val="000A66"/>
        </w:rPr>
        <w:t xml:space="preserve">the event and </w:t>
      </w:r>
      <w:r w:rsidR="00B116CC" w:rsidRPr="00A21D5A">
        <w:rPr>
          <w:rFonts w:ascii="Red Hat Display" w:hAnsi="Red Hat Display" w:cs="Red Hat Display"/>
          <w:bCs/>
          <w:color w:val="000A66"/>
        </w:rPr>
        <w:t>must comply with</w:t>
      </w:r>
      <w:r w:rsidRPr="00A21D5A">
        <w:rPr>
          <w:rFonts w:ascii="Red Hat Display" w:hAnsi="Red Hat Display" w:cs="Red Hat Display"/>
          <w:bCs/>
          <w:color w:val="000A66"/>
        </w:rPr>
        <w:t xml:space="preserve"> first-aid </w:t>
      </w:r>
      <w:r w:rsidR="00B116CC" w:rsidRPr="00A21D5A">
        <w:rPr>
          <w:rFonts w:ascii="Red Hat Display" w:hAnsi="Red Hat Display" w:cs="Red Hat Display"/>
          <w:bCs/>
          <w:color w:val="000A66"/>
        </w:rPr>
        <w:t>requirements in line with local regulations for event organisers.</w:t>
      </w:r>
    </w:p>
    <w:p w14:paraId="2BBBDB40" w14:textId="388C2DE1" w:rsidR="0059192A" w:rsidRPr="00A21D5A" w:rsidRDefault="0059192A" w:rsidP="00242DC6">
      <w:pPr>
        <w:pStyle w:val="ListParagraph"/>
        <w:numPr>
          <w:ilvl w:val="0"/>
          <w:numId w:val="4"/>
        </w:numPr>
        <w:spacing w:after="120"/>
        <w:jc w:val="both"/>
        <w:rPr>
          <w:rFonts w:ascii="Red Hat Display" w:hAnsi="Red Hat Display" w:cs="Red Hat Display"/>
          <w:b/>
          <w:color w:val="000A66"/>
        </w:rPr>
      </w:pPr>
      <w:r w:rsidRPr="00A21D5A">
        <w:rPr>
          <w:rFonts w:ascii="Red Hat Display" w:hAnsi="Red Hat Display" w:cs="Red Hat Display"/>
          <w:b/>
          <w:color w:val="000A66"/>
        </w:rPr>
        <w:t>Production of participants badges:</w:t>
      </w:r>
      <w:r w:rsidRPr="00A21D5A">
        <w:rPr>
          <w:rFonts w:ascii="Red Hat Display" w:hAnsi="Red Hat Display" w:cs="Red Hat Display"/>
          <w:bCs/>
          <w:color w:val="000A66"/>
        </w:rPr>
        <w:t xml:space="preserve"> </w:t>
      </w:r>
      <w:r w:rsidR="00D73072" w:rsidRPr="00A21D5A">
        <w:rPr>
          <w:rFonts w:ascii="Red Hat Display" w:hAnsi="Red Hat Display" w:cs="Red Hat Display"/>
          <w:bCs/>
          <w:color w:val="000A66"/>
        </w:rPr>
        <w:t>The host</w:t>
      </w:r>
      <w:r w:rsidRPr="00A21D5A">
        <w:rPr>
          <w:rFonts w:ascii="Red Hat Display" w:hAnsi="Red Hat Display" w:cs="Red Hat Display"/>
          <w:bCs/>
          <w:color w:val="000A66"/>
        </w:rPr>
        <w:t xml:space="preserve"> </w:t>
      </w:r>
      <w:r w:rsidR="00B116CC" w:rsidRPr="00A21D5A">
        <w:rPr>
          <w:rFonts w:ascii="Red Hat Display" w:hAnsi="Red Hat Display" w:cs="Red Hat Display"/>
          <w:bCs/>
          <w:color w:val="000A66"/>
        </w:rPr>
        <w:t xml:space="preserve">organisation </w:t>
      </w:r>
      <w:r w:rsidRPr="00A21D5A">
        <w:rPr>
          <w:rFonts w:ascii="Red Hat Display" w:hAnsi="Red Hat Display" w:cs="Red Hat Display"/>
          <w:bCs/>
          <w:color w:val="000A66"/>
        </w:rPr>
        <w:t xml:space="preserve">is expected to produce </w:t>
      </w:r>
      <w:r w:rsidR="00B116CC" w:rsidRPr="00A21D5A">
        <w:rPr>
          <w:rFonts w:ascii="Red Hat Display" w:hAnsi="Red Hat Display" w:cs="Red Hat Display"/>
          <w:bCs/>
          <w:color w:val="000A66"/>
        </w:rPr>
        <w:t xml:space="preserve">and distribute </w:t>
      </w:r>
      <w:r w:rsidRPr="00A21D5A">
        <w:rPr>
          <w:rFonts w:ascii="Red Hat Display" w:hAnsi="Red Hat Display" w:cs="Red Hat Display"/>
          <w:bCs/>
          <w:color w:val="000A66"/>
        </w:rPr>
        <w:t xml:space="preserve">name badges for </w:t>
      </w:r>
      <w:r w:rsidR="00B116CC" w:rsidRPr="00A21D5A">
        <w:rPr>
          <w:rFonts w:ascii="Red Hat Display" w:hAnsi="Red Hat Display" w:cs="Red Hat Display"/>
          <w:bCs/>
          <w:color w:val="000A66"/>
        </w:rPr>
        <w:t xml:space="preserve">all </w:t>
      </w:r>
      <w:r w:rsidR="00D73072" w:rsidRPr="00A21D5A">
        <w:rPr>
          <w:rFonts w:ascii="Red Hat Display" w:hAnsi="Red Hat Display" w:cs="Red Hat Display"/>
          <w:bCs/>
          <w:color w:val="000A66"/>
        </w:rPr>
        <w:t>participants</w:t>
      </w:r>
      <w:r w:rsidR="00B116CC" w:rsidRPr="00A21D5A">
        <w:rPr>
          <w:rFonts w:ascii="Red Hat Display" w:hAnsi="Red Hat Display" w:cs="Red Hat Display"/>
          <w:bCs/>
          <w:color w:val="000A66"/>
        </w:rPr>
        <w:t>, staff</w:t>
      </w:r>
      <w:r w:rsidR="00263E4C">
        <w:rPr>
          <w:rFonts w:ascii="Red Hat Display" w:hAnsi="Red Hat Display" w:cs="Red Hat Display"/>
          <w:bCs/>
          <w:color w:val="000A66"/>
        </w:rPr>
        <w:t>,</w:t>
      </w:r>
      <w:r w:rsidR="00B116CC" w:rsidRPr="00A21D5A">
        <w:rPr>
          <w:rFonts w:ascii="Red Hat Display" w:hAnsi="Red Hat Display" w:cs="Red Hat Display"/>
          <w:bCs/>
          <w:color w:val="000A66"/>
        </w:rPr>
        <w:t xml:space="preserve"> and speakers.</w:t>
      </w:r>
    </w:p>
    <w:p w14:paraId="60D6FCDE" w14:textId="71D61C2A" w:rsidR="0059192A" w:rsidRPr="00A21D5A" w:rsidRDefault="0059192A" w:rsidP="00242DC6">
      <w:pPr>
        <w:pStyle w:val="ListParagraph"/>
        <w:numPr>
          <w:ilvl w:val="0"/>
          <w:numId w:val="4"/>
        </w:numPr>
        <w:spacing w:after="120"/>
        <w:jc w:val="both"/>
        <w:rPr>
          <w:rFonts w:ascii="Red Hat Display" w:hAnsi="Red Hat Display" w:cs="Red Hat Display"/>
          <w:b/>
          <w:color w:val="000A66"/>
        </w:rPr>
      </w:pPr>
      <w:r w:rsidRPr="00A21D5A">
        <w:rPr>
          <w:rFonts w:ascii="Red Hat Display" w:hAnsi="Red Hat Display" w:cs="Red Hat Display"/>
          <w:b/>
          <w:color w:val="000A66"/>
        </w:rPr>
        <w:t xml:space="preserve">ICT and technical support: </w:t>
      </w:r>
      <w:r w:rsidR="00B116CC" w:rsidRPr="00A21D5A">
        <w:rPr>
          <w:rFonts w:ascii="Red Hat Display" w:hAnsi="Red Hat Display" w:cs="Red Hat Display"/>
          <w:bCs/>
          <w:color w:val="000A66"/>
        </w:rPr>
        <w:t>A dedicated technical support team must be available during set-up, rehearsals</w:t>
      </w:r>
      <w:r w:rsidR="00D76B7A">
        <w:rPr>
          <w:rFonts w:ascii="Red Hat Display" w:hAnsi="Red Hat Display" w:cs="Red Hat Display"/>
          <w:bCs/>
          <w:color w:val="000A66"/>
        </w:rPr>
        <w:t>,</w:t>
      </w:r>
      <w:r w:rsidR="00B116CC" w:rsidRPr="00A21D5A">
        <w:rPr>
          <w:rFonts w:ascii="Red Hat Display" w:hAnsi="Red Hat Display" w:cs="Red Hat Display"/>
          <w:bCs/>
          <w:color w:val="000A66"/>
        </w:rPr>
        <w:t xml:space="preserve"> and the event itself to manage ICT systems and respond to any technical issues.</w:t>
      </w:r>
    </w:p>
    <w:p w14:paraId="533B9877" w14:textId="3D1B3296" w:rsidR="002F5B4E" w:rsidRPr="00A21D5A" w:rsidRDefault="002F5B4E" w:rsidP="00242DC6">
      <w:pPr>
        <w:pStyle w:val="ListParagraph"/>
        <w:numPr>
          <w:ilvl w:val="0"/>
          <w:numId w:val="4"/>
        </w:numPr>
        <w:spacing w:after="120"/>
        <w:jc w:val="both"/>
        <w:rPr>
          <w:rFonts w:ascii="Red Hat Display" w:hAnsi="Red Hat Display" w:cs="Red Hat Display"/>
          <w:bCs/>
          <w:color w:val="000A66"/>
        </w:rPr>
      </w:pPr>
      <w:r w:rsidRPr="00A21D5A">
        <w:rPr>
          <w:rFonts w:ascii="Red Hat Display" w:hAnsi="Red Hat Display" w:cs="Red Hat Display"/>
          <w:b/>
          <w:color w:val="000A66"/>
        </w:rPr>
        <w:t xml:space="preserve">Cultural moment: </w:t>
      </w:r>
      <w:r w:rsidR="00242DC6" w:rsidRPr="00A21D5A">
        <w:rPr>
          <w:rFonts w:ascii="Red Hat Display" w:hAnsi="Red Hat Display" w:cs="Red Hat Display"/>
          <w:bCs/>
          <w:color w:val="000A66"/>
        </w:rPr>
        <w:t>The host</w:t>
      </w:r>
      <w:r w:rsidRPr="00A21D5A">
        <w:rPr>
          <w:rFonts w:ascii="Red Hat Display" w:hAnsi="Red Hat Display" w:cs="Red Hat Display"/>
          <w:bCs/>
          <w:color w:val="000A66"/>
        </w:rPr>
        <w:t xml:space="preserve"> is </w:t>
      </w:r>
      <w:r w:rsidR="00B116CC" w:rsidRPr="00A21D5A">
        <w:rPr>
          <w:rFonts w:ascii="Red Hat Display" w:hAnsi="Red Hat Display" w:cs="Red Hat Display"/>
          <w:bCs/>
          <w:color w:val="000A66"/>
        </w:rPr>
        <w:t>encouraged to</w:t>
      </w:r>
      <w:r w:rsidRPr="00A21D5A">
        <w:rPr>
          <w:rFonts w:ascii="Red Hat Display" w:hAnsi="Red Hat Display" w:cs="Red Hat Display"/>
          <w:bCs/>
          <w:color w:val="000A66"/>
        </w:rPr>
        <w:t xml:space="preserve"> </w:t>
      </w:r>
      <w:r w:rsidR="00B116CC" w:rsidRPr="00A21D5A">
        <w:rPr>
          <w:rFonts w:ascii="Red Hat Display" w:hAnsi="Red Hat Display" w:cs="Red Hat Display"/>
          <w:bCs/>
          <w:color w:val="000A66"/>
        </w:rPr>
        <w:t xml:space="preserve">organise </w:t>
      </w:r>
      <w:r w:rsidRPr="00A21D5A">
        <w:rPr>
          <w:rFonts w:ascii="Red Hat Display" w:hAnsi="Red Hat Display" w:cs="Red Hat Display"/>
          <w:bCs/>
          <w:color w:val="000A66"/>
        </w:rPr>
        <w:t xml:space="preserve">a cultural </w:t>
      </w:r>
      <w:r w:rsidR="00B116CC" w:rsidRPr="00A21D5A">
        <w:rPr>
          <w:rFonts w:ascii="Red Hat Display" w:hAnsi="Red Hat Display" w:cs="Red Hat Display"/>
          <w:bCs/>
          <w:color w:val="000A66"/>
        </w:rPr>
        <w:t xml:space="preserve">segment, such as </w:t>
      </w:r>
      <w:r w:rsidR="009B7F59" w:rsidRPr="00A21D5A">
        <w:rPr>
          <w:rFonts w:ascii="Red Hat Display" w:hAnsi="Red Hat Display" w:cs="Red Hat Display"/>
          <w:bCs/>
          <w:color w:val="000A66"/>
        </w:rPr>
        <w:t xml:space="preserve">a </w:t>
      </w:r>
      <w:r w:rsidRPr="00A21D5A">
        <w:rPr>
          <w:rFonts w:ascii="Red Hat Display" w:hAnsi="Red Hat Display" w:cs="Red Hat Display"/>
          <w:bCs/>
          <w:color w:val="000A66"/>
        </w:rPr>
        <w:t>music or folklore</w:t>
      </w:r>
      <w:r w:rsidR="009B7F59" w:rsidRPr="00A21D5A">
        <w:rPr>
          <w:rFonts w:ascii="Red Hat Display" w:hAnsi="Red Hat Display" w:cs="Red Hat Display"/>
          <w:bCs/>
          <w:color w:val="000A66"/>
        </w:rPr>
        <w:t xml:space="preserve"> performance, reflecting the host</w:t>
      </w:r>
      <w:r w:rsidRPr="00A21D5A">
        <w:rPr>
          <w:rFonts w:ascii="Red Hat Display" w:hAnsi="Red Hat Display" w:cs="Red Hat Display"/>
          <w:bCs/>
          <w:color w:val="000A66"/>
        </w:rPr>
        <w:t xml:space="preserve"> country</w:t>
      </w:r>
      <w:r w:rsidR="009B7F59" w:rsidRPr="00A21D5A">
        <w:rPr>
          <w:rFonts w:ascii="Red Hat Display" w:hAnsi="Red Hat Display" w:cs="Red Hat Display"/>
          <w:bCs/>
          <w:color w:val="000A66"/>
        </w:rPr>
        <w:t>’s heritage to be featured during the opening or closing session of the event.</w:t>
      </w:r>
    </w:p>
    <w:p w14:paraId="1809D0A3" w14:textId="77777777" w:rsidR="0059192A" w:rsidRPr="004C6240" w:rsidRDefault="0059192A" w:rsidP="002A1C61">
      <w:pPr>
        <w:spacing w:after="120"/>
        <w:rPr>
          <w:rFonts w:ascii="Red Hat Display" w:hAnsi="Red Hat Display" w:cs="Red Hat Display"/>
          <w:bCs/>
          <w:sz w:val="10"/>
          <w:szCs w:val="10"/>
          <w:highlight w:val="yellow"/>
        </w:rPr>
      </w:pPr>
    </w:p>
    <w:tbl>
      <w:tblPr>
        <w:tblStyle w:val="TableGrid"/>
        <w:tblW w:w="0" w:type="auto"/>
        <w:tblInd w:w="0" w:type="dxa"/>
        <w:tblBorders>
          <w:top w:val="single" w:sz="4" w:space="0" w:color="000A66"/>
          <w:left w:val="single" w:sz="4" w:space="0" w:color="000A66"/>
          <w:bottom w:val="single" w:sz="4" w:space="0" w:color="000A66"/>
          <w:right w:val="single" w:sz="4" w:space="0" w:color="000A66"/>
          <w:insideH w:val="single" w:sz="4" w:space="0" w:color="000A66"/>
          <w:insideV w:val="single" w:sz="4" w:space="0" w:color="000A66"/>
        </w:tblBorders>
        <w:tblLook w:val="04A0" w:firstRow="1" w:lastRow="0" w:firstColumn="1" w:lastColumn="0" w:noHBand="0" w:noVBand="1"/>
      </w:tblPr>
      <w:tblGrid>
        <w:gridCol w:w="1666"/>
        <w:gridCol w:w="7350"/>
      </w:tblGrid>
      <w:tr w:rsidR="0059192A" w:rsidRPr="007B345A" w14:paraId="43783C99" w14:textId="77777777" w:rsidTr="0046659A">
        <w:trPr>
          <w:trHeight w:hRule="exact" w:val="340"/>
        </w:trPr>
        <w:tc>
          <w:tcPr>
            <w:tcW w:w="1696" w:type="dxa"/>
            <w:vMerge w:val="restart"/>
          </w:tcPr>
          <w:p w14:paraId="4B95BB54" w14:textId="77777777" w:rsidR="0059192A" w:rsidRPr="0046659A" w:rsidRDefault="0059192A">
            <w:pPr>
              <w:spacing w:after="120"/>
              <w:jc w:val="right"/>
              <w:rPr>
                <w:rFonts w:ascii="Red Hat Display" w:hAnsi="Red Hat Display" w:cs="Red Hat Display"/>
                <w:bCs/>
                <w:color w:val="000A66"/>
              </w:rPr>
            </w:pPr>
          </w:p>
          <w:p w14:paraId="4A40759C" w14:textId="77777777" w:rsidR="0059192A" w:rsidRPr="0046659A" w:rsidRDefault="0059192A">
            <w:pPr>
              <w:spacing w:after="120"/>
              <w:jc w:val="right"/>
              <w:rPr>
                <w:rFonts w:ascii="Red Hat Display" w:hAnsi="Red Hat Display" w:cs="Red Hat Display"/>
                <w:bCs/>
                <w:color w:val="000A66"/>
              </w:rPr>
            </w:pPr>
          </w:p>
          <w:p w14:paraId="25ECB153" w14:textId="77777777" w:rsidR="0059192A" w:rsidRPr="0046659A" w:rsidRDefault="0059192A">
            <w:pPr>
              <w:spacing w:after="120"/>
              <w:jc w:val="right"/>
              <w:rPr>
                <w:rFonts w:ascii="Red Hat Display" w:hAnsi="Red Hat Display" w:cs="Red Hat Display"/>
                <w:bCs/>
                <w:color w:val="000A66"/>
              </w:rPr>
            </w:pPr>
            <w:r w:rsidRPr="0046659A">
              <w:rPr>
                <w:rFonts w:ascii="Red Hat Display" w:hAnsi="Red Hat Display" w:cs="Red Hat Display"/>
                <w:bCs/>
                <w:color w:val="000A66"/>
              </w:rPr>
              <w:t>To be filled in by the applicant</w:t>
            </w:r>
          </w:p>
        </w:tc>
        <w:tc>
          <w:tcPr>
            <w:tcW w:w="7654" w:type="dxa"/>
            <w:shd w:val="clear" w:color="auto" w:fill="000A66"/>
            <w:hideMark/>
          </w:tcPr>
          <w:p w14:paraId="045B73DB" w14:textId="77777777" w:rsidR="0059192A" w:rsidRPr="00A21D5A" w:rsidRDefault="0059192A">
            <w:pPr>
              <w:spacing w:after="120"/>
              <w:rPr>
                <w:rFonts w:ascii="Red Hat Display" w:hAnsi="Red Hat Display" w:cs="Red Hat Display"/>
                <w:b/>
              </w:rPr>
            </w:pPr>
            <w:r w:rsidRPr="00A21D5A">
              <w:rPr>
                <w:rFonts w:ascii="Red Hat Display" w:hAnsi="Red Hat Display" w:cs="Red Hat Display"/>
                <w:b/>
              </w:rPr>
              <w:t>How does your application meet all these requirements?</w:t>
            </w:r>
          </w:p>
        </w:tc>
      </w:tr>
      <w:tr w:rsidR="0059192A" w:rsidRPr="007B345A" w14:paraId="12F03616" w14:textId="77777777" w:rsidTr="000F08F3">
        <w:trPr>
          <w:trHeight w:val="3976"/>
        </w:trPr>
        <w:tc>
          <w:tcPr>
            <w:tcW w:w="0" w:type="auto"/>
            <w:vMerge/>
            <w:vAlign w:val="center"/>
            <w:hideMark/>
          </w:tcPr>
          <w:p w14:paraId="76B9A194" w14:textId="77777777" w:rsidR="0059192A" w:rsidRPr="007B345A" w:rsidRDefault="0059192A">
            <w:pPr>
              <w:spacing w:line="240" w:lineRule="auto"/>
              <w:rPr>
                <w:rFonts w:ascii="Red Hat Display" w:hAnsi="Red Hat Display" w:cs="Red Hat Display"/>
                <w:bCs/>
              </w:rPr>
            </w:pPr>
          </w:p>
        </w:tc>
        <w:tc>
          <w:tcPr>
            <w:tcW w:w="7654" w:type="dxa"/>
          </w:tcPr>
          <w:p w14:paraId="570462BF" w14:textId="77777777" w:rsidR="0059192A" w:rsidRDefault="0059192A">
            <w:pPr>
              <w:spacing w:after="120"/>
              <w:rPr>
                <w:rFonts w:ascii="Red Hat Display" w:hAnsi="Red Hat Display" w:cs="Red Hat Display"/>
                <w:bCs/>
              </w:rPr>
            </w:pPr>
          </w:p>
          <w:p w14:paraId="51C9FCFF" w14:textId="77777777" w:rsidR="002A1C61" w:rsidRDefault="002A1C61">
            <w:pPr>
              <w:spacing w:after="120"/>
              <w:rPr>
                <w:rFonts w:ascii="Red Hat Display" w:hAnsi="Red Hat Display" w:cs="Red Hat Display"/>
                <w:bCs/>
              </w:rPr>
            </w:pPr>
          </w:p>
          <w:p w14:paraId="6AA651E3" w14:textId="77777777" w:rsidR="002A1C61" w:rsidRDefault="002A1C61">
            <w:pPr>
              <w:spacing w:after="120"/>
              <w:rPr>
                <w:rFonts w:ascii="Red Hat Display" w:hAnsi="Red Hat Display" w:cs="Red Hat Display"/>
                <w:bCs/>
              </w:rPr>
            </w:pPr>
          </w:p>
          <w:p w14:paraId="6A77C754" w14:textId="77777777" w:rsidR="002A1C61" w:rsidRDefault="002A1C61">
            <w:pPr>
              <w:spacing w:after="120"/>
              <w:rPr>
                <w:rFonts w:ascii="Red Hat Display" w:hAnsi="Red Hat Display" w:cs="Red Hat Display"/>
                <w:bCs/>
              </w:rPr>
            </w:pPr>
          </w:p>
          <w:p w14:paraId="010608B8" w14:textId="77777777" w:rsidR="00A21D5A" w:rsidRDefault="00A21D5A">
            <w:pPr>
              <w:spacing w:after="120"/>
              <w:rPr>
                <w:rFonts w:ascii="Red Hat Display" w:hAnsi="Red Hat Display" w:cs="Red Hat Display"/>
                <w:bCs/>
              </w:rPr>
            </w:pPr>
          </w:p>
          <w:p w14:paraId="39615E8F" w14:textId="77777777" w:rsidR="002A1C61" w:rsidRDefault="002A1C61">
            <w:pPr>
              <w:spacing w:after="120"/>
              <w:rPr>
                <w:rFonts w:ascii="Red Hat Display" w:hAnsi="Red Hat Display" w:cs="Red Hat Display"/>
                <w:bCs/>
              </w:rPr>
            </w:pPr>
          </w:p>
          <w:p w14:paraId="40B52D15" w14:textId="77777777" w:rsidR="00FE7358" w:rsidRDefault="00FE7358">
            <w:pPr>
              <w:spacing w:after="120"/>
              <w:rPr>
                <w:rFonts w:ascii="Red Hat Display" w:hAnsi="Red Hat Display" w:cs="Red Hat Display"/>
                <w:bCs/>
              </w:rPr>
            </w:pPr>
          </w:p>
          <w:p w14:paraId="48609EF0" w14:textId="77777777" w:rsidR="00FE7358" w:rsidRDefault="00FE7358">
            <w:pPr>
              <w:spacing w:after="120"/>
              <w:rPr>
                <w:rFonts w:ascii="Red Hat Display" w:hAnsi="Red Hat Display" w:cs="Red Hat Display"/>
                <w:bCs/>
              </w:rPr>
            </w:pPr>
          </w:p>
          <w:p w14:paraId="4A78AF77" w14:textId="77777777" w:rsidR="002A1C61" w:rsidRPr="007B345A" w:rsidRDefault="002A1C61">
            <w:pPr>
              <w:spacing w:after="120"/>
              <w:rPr>
                <w:rFonts w:ascii="Red Hat Display" w:hAnsi="Red Hat Display" w:cs="Red Hat Display"/>
                <w:bCs/>
              </w:rPr>
            </w:pPr>
          </w:p>
        </w:tc>
      </w:tr>
    </w:tbl>
    <w:p w14:paraId="245792E8" w14:textId="7719488D" w:rsidR="00FE7358" w:rsidRDefault="00FE7358" w:rsidP="0059192A">
      <w:pPr>
        <w:spacing w:after="120"/>
        <w:rPr>
          <w:rFonts w:ascii="Red Hat Display" w:hAnsi="Red Hat Display" w:cs="Red Hat Display"/>
          <w:b/>
          <w:sz w:val="28"/>
          <w:szCs w:val="28"/>
        </w:rPr>
      </w:pPr>
    </w:p>
    <w:p w14:paraId="200134BF" w14:textId="77777777" w:rsidR="00FE7358" w:rsidRDefault="00FE7358">
      <w:pPr>
        <w:spacing w:line="259" w:lineRule="auto"/>
        <w:rPr>
          <w:rFonts w:ascii="Red Hat Display" w:hAnsi="Red Hat Display" w:cs="Red Hat Display"/>
          <w:b/>
          <w:sz w:val="28"/>
          <w:szCs w:val="28"/>
        </w:rPr>
      </w:pPr>
      <w:r>
        <w:rPr>
          <w:rFonts w:ascii="Red Hat Display" w:hAnsi="Red Hat Display" w:cs="Red Hat Display"/>
          <w:b/>
          <w:sz w:val="28"/>
          <w:szCs w:val="28"/>
        </w:rPr>
        <w:br w:type="page"/>
      </w:r>
    </w:p>
    <w:p w14:paraId="06F4C43F" w14:textId="77777777" w:rsidR="0059192A" w:rsidRDefault="0059192A" w:rsidP="0059192A">
      <w:pPr>
        <w:spacing w:after="120"/>
        <w:rPr>
          <w:rFonts w:ascii="Red Hat Display" w:hAnsi="Red Hat Display" w:cs="Red Hat Display"/>
          <w:b/>
          <w:sz w:val="28"/>
          <w:szCs w:val="28"/>
        </w:rPr>
      </w:pPr>
    </w:p>
    <w:tbl>
      <w:tblPr>
        <w:tblStyle w:val="TableGrid"/>
        <w:tblW w:w="0" w:type="auto"/>
        <w:tblInd w:w="0" w:type="dxa"/>
        <w:tblLook w:val="04A0" w:firstRow="1" w:lastRow="0" w:firstColumn="1" w:lastColumn="0" w:noHBand="0" w:noVBand="1"/>
      </w:tblPr>
      <w:tblGrid>
        <w:gridCol w:w="9016"/>
      </w:tblGrid>
      <w:tr w:rsidR="002A1C61" w14:paraId="62E8675B" w14:textId="77777777" w:rsidTr="00A21D5A">
        <w:trPr>
          <w:trHeight w:hRule="exact" w:val="340"/>
        </w:trPr>
        <w:tc>
          <w:tcPr>
            <w:tcW w:w="9016" w:type="dxa"/>
            <w:tcBorders>
              <w:top w:val="nil"/>
              <w:left w:val="nil"/>
              <w:bottom w:val="nil"/>
              <w:right w:val="nil"/>
            </w:tcBorders>
            <w:shd w:val="clear" w:color="auto" w:fill="EE1451"/>
          </w:tcPr>
          <w:p w14:paraId="05091C87" w14:textId="77777777" w:rsidR="002A1C61" w:rsidRPr="002A1C61" w:rsidRDefault="002A1C61" w:rsidP="002A1C61">
            <w:pPr>
              <w:spacing w:after="120"/>
              <w:rPr>
                <w:rFonts w:ascii="Red Hat Display" w:hAnsi="Red Hat Display" w:cs="Red Hat Display"/>
                <w:b/>
                <w:color w:val="FFFFFF" w:themeColor="background1"/>
                <w:sz w:val="26"/>
                <w:szCs w:val="26"/>
              </w:rPr>
            </w:pPr>
            <w:r w:rsidRPr="002A1C61">
              <w:rPr>
                <w:rFonts w:ascii="Red Hat Display" w:hAnsi="Red Hat Display" w:cs="Red Hat Display"/>
                <w:b/>
                <w:color w:val="FFFFFF" w:themeColor="background1"/>
                <w:sz w:val="26"/>
                <w:szCs w:val="26"/>
              </w:rPr>
              <w:t>Social activities and entertainment</w:t>
            </w:r>
          </w:p>
          <w:p w14:paraId="15832328" w14:textId="77777777" w:rsidR="002A1C61" w:rsidRDefault="002A1C61" w:rsidP="0059192A">
            <w:pPr>
              <w:spacing w:after="120"/>
              <w:rPr>
                <w:rFonts w:ascii="Red Hat Display" w:hAnsi="Red Hat Display" w:cs="Red Hat Display"/>
                <w:b/>
                <w:sz w:val="28"/>
                <w:szCs w:val="28"/>
              </w:rPr>
            </w:pPr>
          </w:p>
        </w:tc>
      </w:tr>
    </w:tbl>
    <w:p w14:paraId="05A2B083" w14:textId="77777777" w:rsidR="002A1C61" w:rsidRPr="004C6240" w:rsidRDefault="002A1C61" w:rsidP="0059192A">
      <w:pPr>
        <w:spacing w:after="120"/>
        <w:rPr>
          <w:rFonts w:ascii="Red Hat Display" w:hAnsi="Red Hat Display" w:cs="Red Hat Display"/>
          <w:b/>
          <w:sz w:val="16"/>
          <w:szCs w:val="16"/>
        </w:rPr>
      </w:pPr>
    </w:p>
    <w:p w14:paraId="25A07583" w14:textId="73AF8743" w:rsidR="0059192A" w:rsidRPr="00A21D5A" w:rsidRDefault="0059192A" w:rsidP="0036207B">
      <w:pPr>
        <w:pStyle w:val="ListParagraph"/>
        <w:numPr>
          <w:ilvl w:val="0"/>
          <w:numId w:val="4"/>
        </w:numPr>
        <w:spacing w:after="120"/>
        <w:jc w:val="both"/>
        <w:rPr>
          <w:rFonts w:ascii="Red Hat Display" w:hAnsi="Red Hat Display" w:cs="Red Hat Display"/>
          <w:b/>
          <w:color w:val="000A66"/>
        </w:rPr>
      </w:pPr>
      <w:r w:rsidRPr="00A21D5A">
        <w:rPr>
          <w:rFonts w:ascii="Red Hat Display" w:hAnsi="Red Hat Display" w:cs="Red Hat Display"/>
          <w:b/>
          <w:color w:val="000A66"/>
        </w:rPr>
        <w:t xml:space="preserve">Social activities proposals: </w:t>
      </w:r>
      <w:r w:rsidRPr="00A21D5A">
        <w:rPr>
          <w:rFonts w:ascii="Red Hat Display" w:hAnsi="Red Hat Display" w:cs="Red Hat Display"/>
          <w:bCs/>
          <w:color w:val="000A66"/>
        </w:rPr>
        <w:t xml:space="preserve">The host </w:t>
      </w:r>
      <w:r w:rsidR="009B7F59" w:rsidRPr="00A21D5A">
        <w:rPr>
          <w:rFonts w:ascii="Red Hat Display" w:hAnsi="Red Hat Display" w:cs="Red Hat Display"/>
          <w:bCs/>
          <w:color w:val="000A66"/>
        </w:rPr>
        <w:t>organisation is expected to propose entertainment or cultural</w:t>
      </w:r>
      <w:r w:rsidRPr="00A21D5A">
        <w:rPr>
          <w:rFonts w:ascii="Red Hat Display" w:hAnsi="Red Hat Display" w:cs="Red Hat Display"/>
          <w:bCs/>
          <w:color w:val="000A66"/>
        </w:rPr>
        <w:t xml:space="preserve"> activities </w:t>
      </w:r>
      <w:r w:rsidR="009B7F59" w:rsidRPr="00A21D5A">
        <w:rPr>
          <w:rFonts w:ascii="Red Hat Display" w:hAnsi="Red Hat Display" w:cs="Red Hat Display"/>
          <w:bCs/>
          <w:color w:val="000A66"/>
        </w:rPr>
        <w:t xml:space="preserve">to complement the official </w:t>
      </w:r>
      <w:r w:rsidRPr="00A21D5A">
        <w:rPr>
          <w:rFonts w:ascii="Red Hat Display" w:hAnsi="Red Hat Display" w:cs="Red Hat Display"/>
          <w:bCs/>
          <w:color w:val="000A66"/>
        </w:rPr>
        <w:t>programme</w:t>
      </w:r>
      <w:r w:rsidR="009B7F59" w:rsidRPr="00A21D5A">
        <w:rPr>
          <w:rFonts w:ascii="Red Hat Display" w:hAnsi="Red Hat Display" w:cs="Red Hat Display"/>
          <w:bCs/>
          <w:color w:val="000A66"/>
        </w:rPr>
        <w:t xml:space="preserve"> -either as standalone events or integrated into the social dinner to </w:t>
      </w:r>
      <w:r w:rsidR="003F3D23" w:rsidRPr="00A21D5A">
        <w:rPr>
          <w:rFonts w:ascii="Red Hat Display" w:hAnsi="Red Hat Display" w:cs="Red Hat Display"/>
          <w:bCs/>
          <w:color w:val="000A66"/>
        </w:rPr>
        <w:t>facilitate</w:t>
      </w:r>
      <w:r w:rsidRPr="00A21D5A">
        <w:rPr>
          <w:rFonts w:ascii="Red Hat Display" w:hAnsi="Red Hat Display" w:cs="Red Hat Display"/>
          <w:bCs/>
          <w:color w:val="000A66"/>
        </w:rPr>
        <w:t xml:space="preserve"> interaction between participants.</w:t>
      </w:r>
    </w:p>
    <w:p w14:paraId="1C39A561" w14:textId="77777777" w:rsidR="0000237C" w:rsidRPr="004C6240" w:rsidRDefault="0000237C" w:rsidP="000C42EA">
      <w:pPr>
        <w:pStyle w:val="ListParagraph"/>
        <w:spacing w:after="120"/>
        <w:jc w:val="both"/>
        <w:rPr>
          <w:rFonts w:ascii="Red Hat Display" w:hAnsi="Red Hat Display" w:cs="Red Hat Display"/>
          <w:b/>
          <w:sz w:val="10"/>
          <w:szCs w:val="10"/>
        </w:rPr>
      </w:pPr>
    </w:p>
    <w:tbl>
      <w:tblPr>
        <w:tblStyle w:val="TableGrid"/>
        <w:tblW w:w="0" w:type="auto"/>
        <w:tblInd w:w="0" w:type="dxa"/>
        <w:tblBorders>
          <w:top w:val="single" w:sz="4" w:space="0" w:color="000A66"/>
          <w:left w:val="single" w:sz="4" w:space="0" w:color="000A66"/>
          <w:bottom w:val="single" w:sz="4" w:space="0" w:color="000A66"/>
          <w:right w:val="single" w:sz="4" w:space="0" w:color="000A66"/>
          <w:insideH w:val="single" w:sz="4" w:space="0" w:color="000A66"/>
          <w:insideV w:val="single" w:sz="4" w:space="0" w:color="000A66"/>
        </w:tblBorders>
        <w:tblLook w:val="04A0" w:firstRow="1" w:lastRow="0" w:firstColumn="1" w:lastColumn="0" w:noHBand="0" w:noVBand="1"/>
      </w:tblPr>
      <w:tblGrid>
        <w:gridCol w:w="1666"/>
        <w:gridCol w:w="7350"/>
      </w:tblGrid>
      <w:tr w:rsidR="0059192A" w:rsidRPr="007B345A" w14:paraId="7B15E217" w14:textId="77777777" w:rsidTr="0046659A">
        <w:trPr>
          <w:trHeight w:hRule="exact" w:val="340"/>
        </w:trPr>
        <w:tc>
          <w:tcPr>
            <w:tcW w:w="1696" w:type="dxa"/>
            <w:vMerge w:val="restart"/>
          </w:tcPr>
          <w:p w14:paraId="17C8E25B" w14:textId="77777777" w:rsidR="0059192A" w:rsidRPr="00A21D5A" w:rsidRDefault="0059192A">
            <w:pPr>
              <w:spacing w:after="120"/>
              <w:jc w:val="right"/>
              <w:rPr>
                <w:rFonts w:ascii="Red Hat Display" w:hAnsi="Red Hat Display" w:cs="Red Hat Display"/>
                <w:bCs/>
                <w:color w:val="000A66"/>
              </w:rPr>
            </w:pPr>
          </w:p>
          <w:p w14:paraId="10A086A4" w14:textId="77777777" w:rsidR="0059192A" w:rsidRPr="00A21D5A" w:rsidRDefault="0059192A">
            <w:pPr>
              <w:spacing w:after="120"/>
              <w:jc w:val="right"/>
              <w:rPr>
                <w:rFonts w:ascii="Red Hat Display" w:hAnsi="Red Hat Display" w:cs="Red Hat Display"/>
                <w:bCs/>
                <w:color w:val="000A66"/>
              </w:rPr>
            </w:pPr>
          </w:p>
          <w:p w14:paraId="795A0349" w14:textId="77777777" w:rsidR="0059192A" w:rsidRPr="00A21D5A" w:rsidRDefault="0059192A">
            <w:pPr>
              <w:spacing w:after="120"/>
              <w:jc w:val="right"/>
              <w:rPr>
                <w:rFonts w:ascii="Red Hat Display" w:hAnsi="Red Hat Display" w:cs="Red Hat Display"/>
                <w:bCs/>
                <w:color w:val="000A66"/>
              </w:rPr>
            </w:pPr>
            <w:r w:rsidRPr="00A21D5A">
              <w:rPr>
                <w:rFonts w:ascii="Red Hat Display" w:hAnsi="Red Hat Display" w:cs="Red Hat Display"/>
                <w:bCs/>
                <w:color w:val="000A66"/>
              </w:rPr>
              <w:t>To be filled in by the applicant</w:t>
            </w:r>
          </w:p>
        </w:tc>
        <w:tc>
          <w:tcPr>
            <w:tcW w:w="7654" w:type="dxa"/>
            <w:shd w:val="clear" w:color="auto" w:fill="000A66"/>
            <w:hideMark/>
          </w:tcPr>
          <w:p w14:paraId="0D3D1330" w14:textId="1974DE4F" w:rsidR="0059192A" w:rsidRPr="00A21D5A" w:rsidRDefault="0059192A">
            <w:pPr>
              <w:spacing w:after="120"/>
              <w:rPr>
                <w:rFonts w:ascii="Red Hat Display" w:hAnsi="Red Hat Display" w:cs="Red Hat Display"/>
                <w:b/>
              </w:rPr>
            </w:pPr>
            <w:r w:rsidRPr="00A21D5A">
              <w:rPr>
                <w:rFonts w:ascii="Red Hat Display" w:hAnsi="Red Hat Display" w:cs="Red Hat Display"/>
                <w:b/>
              </w:rPr>
              <w:t>How does your application meet all this requirement?</w:t>
            </w:r>
          </w:p>
        </w:tc>
      </w:tr>
      <w:tr w:rsidR="0059192A" w:rsidRPr="007B345A" w14:paraId="1F0982EF" w14:textId="77777777" w:rsidTr="0046659A">
        <w:tc>
          <w:tcPr>
            <w:tcW w:w="0" w:type="auto"/>
            <w:vMerge/>
            <w:vAlign w:val="center"/>
            <w:hideMark/>
          </w:tcPr>
          <w:p w14:paraId="118F7B67" w14:textId="77777777" w:rsidR="0059192A" w:rsidRPr="007B345A" w:rsidRDefault="0059192A">
            <w:pPr>
              <w:spacing w:line="240" w:lineRule="auto"/>
              <w:rPr>
                <w:rFonts w:ascii="Red Hat Display" w:hAnsi="Red Hat Display" w:cs="Red Hat Display"/>
                <w:bCs/>
              </w:rPr>
            </w:pPr>
          </w:p>
        </w:tc>
        <w:tc>
          <w:tcPr>
            <w:tcW w:w="7654" w:type="dxa"/>
          </w:tcPr>
          <w:p w14:paraId="6A2EB163" w14:textId="77777777" w:rsidR="0059192A" w:rsidRDefault="0059192A">
            <w:pPr>
              <w:spacing w:after="120"/>
              <w:rPr>
                <w:rFonts w:ascii="Red Hat Display" w:hAnsi="Red Hat Display" w:cs="Red Hat Display"/>
                <w:bCs/>
              </w:rPr>
            </w:pPr>
          </w:p>
          <w:p w14:paraId="7C60F941" w14:textId="77777777" w:rsidR="002A1C61" w:rsidRDefault="002A1C61">
            <w:pPr>
              <w:spacing w:after="120"/>
              <w:rPr>
                <w:rFonts w:ascii="Red Hat Display" w:hAnsi="Red Hat Display" w:cs="Red Hat Display"/>
                <w:bCs/>
              </w:rPr>
            </w:pPr>
          </w:p>
          <w:p w14:paraId="5A330523" w14:textId="77777777" w:rsidR="002A1C61" w:rsidRDefault="002A1C61">
            <w:pPr>
              <w:spacing w:after="120"/>
              <w:rPr>
                <w:rFonts w:ascii="Red Hat Display" w:hAnsi="Red Hat Display" w:cs="Red Hat Display"/>
                <w:bCs/>
              </w:rPr>
            </w:pPr>
          </w:p>
          <w:p w14:paraId="3FF03A1F" w14:textId="77777777" w:rsidR="00FE7358" w:rsidRDefault="00FE7358">
            <w:pPr>
              <w:spacing w:after="120"/>
              <w:rPr>
                <w:rFonts w:ascii="Red Hat Display" w:hAnsi="Red Hat Display" w:cs="Red Hat Display"/>
                <w:bCs/>
              </w:rPr>
            </w:pPr>
          </w:p>
          <w:p w14:paraId="5D8D25ED" w14:textId="77777777" w:rsidR="00FE7358" w:rsidRDefault="00FE7358">
            <w:pPr>
              <w:spacing w:after="120"/>
              <w:rPr>
                <w:rFonts w:ascii="Red Hat Display" w:hAnsi="Red Hat Display" w:cs="Red Hat Display"/>
                <w:bCs/>
              </w:rPr>
            </w:pPr>
          </w:p>
          <w:p w14:paraId="23E2434C" w14:textId="77777777" w:rsidR="00894002" w:rsidRDefault="00894002">
            <w:pPr>
              <w:spacing w:after="120"/>
              <w:rPr>
                <w:rFonts w:ascii="Red Hat Display" w:hAnsi="Red Hat Display" w:cs="Red Hat Display"/>
                <w:bCs/>
              </w:rPr>
            </w:pPr>
          </w:p>
          <w:p w14:paraId="3E8E2EAD" w14:textId="77777777" w:rsidR="00894002" w:rsidRDefault="00894002">
            <w:pPr>
              <w:spacing w:after="120"/>
              <w:rPr>
                <w:rFonts w:ascii="Red Hat Display" w:hAnsi="Red Hat Display" w:cs="Red Hat Display"/>
                <w:bCs/>
              </w:rPr>
            </w:pPr>
          </w:p>
          <w:p w14:paraId="22C02C06" w14:textId="77777777" w:rsidR="00894002" w:rsidRDefault="00894002">
            <w:pPr>
              <w:spacing w:after="120"/>
              <w:rPr>
                <w:rFonts w:ascii="Red Hat Display" w:hAnsi="Red Hat Display" w:cs="Red Hat Display"/>
                <w:bCs/>
              </w:rPr>
            </w:pPr>
          </w:p>
          <w:p w14:paraId="735E865A" w14:textId="77777777" w:rsidR="00894002" w:rsidRDefault="00894002">
            <w:pPr>
              <w:spacing w:after="120"/>
              <w:rPr>
                <w:rFonts w:ascii="Red Hat Display" w:hAnsi="Red Hat Display" w:cs="Red Hat Display"/>
                <w:bCs/>
              </w:rPr>
            </w:pPr>
          </w:p>
          <w:p w14:paraId="39F9CFB3" w14:textId="77777777" w:rsidR="00894002" w:rsidRDefault="00894002">
            <w:pPr>
              <w:spacing w:after="120"/>
              <w:rPr>
                <w:rFonts w:ascii="Red Hat Display" w:hAnsi="Red Hat Display" w:cs="Red Hat Display"/>
                <w:bCs/>
              </w:rPr>
            </w:pPr>
          </w:p>
          <w:p w14:paraId="3F108517" w14:textId="77777777" w:rsidR="00894002" w:rsidRDefault="00894002">
            <w:pPr>
              <w:spacing w:after="120"/>
              <w:rPr>
                <w:rFonts w:ascii="Red Hat Display" w:hAnsi="Red Hat Display" w:cs="Red Hat Display"/>
                <w:bCs/>
              </w:rPr>
            </w:pPr>
          </w:p>
          <w:p w14:paraId="6F87FE44" w14:textId="77777777" w:rsidR="00FE7358" w:rsidRDefault="00FE7358">
            <w:pPr>
              <w:spacing w:after="120"/>
              <w:rPr>
                <w:rFonts w:ascii="Red Hat Display" w:hAnsi="Red Hat Display" w:cs="Red Hat Display"/>
                <w:bCs/>
              </w:rPr>
            </w:pPr>
          </w:p>
          <w:p w14:paraId="5D8FB975" w14:textId="77777777" w:rsidR="00FE7358" w:rsidRDefault="00FE7358">
            <w:pPr>
              <w:spacing w:after="120"/>
              <w:rPr>
                <w:rFonts w:ascii="Red Hat Display" w:hAnsi="Red Hat Display" w:cs="Red Hat Display"/>
                <w:bCs/>
              </w:rPr>
            </w:pPr>
          </w:p>
          <w:p w14:paraId="587A98F4" w14:textId="77777777" w:rsidR="002A1C61" w:rsidRDefault="002A1C61">
            <w:pPr>
              <w:spacing w:after="120"/>
              <w:rPr>
                <w:rFonts w:ascii="Red Hat Display" w:hAnsi="Red Hat Display" w:cs="Red Hat Display"/>
                <w:bCs/>
              </w:rPr>
            </w:pPr>
          </w:p>
          <w:p w14:paraId="37A6738F" w14:textId="77777777" w:rsidR="002A1C61" w:rsidRDefault="002A1C61">
            <w:pPr>
              <w:spacing w:after="120"/>
              <w:rPr>
                <w:rFonts w:ascii="Red Hat Display" w:hAnsi="Red Hat Display" w:cs="Red Hat Display"/>
                <w:bCs/>
              </w:rPr>
            </w:pPr>
          </w:p>
          <w:p w14:paraId="6D673C92" w14:textId="77777777" w:rsidR="002A1C61" w:rsidRDefault="002A1C61">
            <w:pPr>
              <w:spacing w:after="120"/>
              <w:rPr>
                <w:rFonts w:ascii="Red Hat Display" w:hAnsi="Red Hat Display" w:cs="Red Hat Display"/>
                <w:bCs/>
              </w:rPr>
            </w:pPr>
          </w:p>
          <w:p w14:paraId="1F847236" w14:textId="77777777" w:rsidR="004C6240" w:rsidRDefault="004C6240">
            <w:pPr>
              <w:spacing w:after="120"/>
              <w:rPr>
                <w:rFonts w:ascii="Red Hat Display" w:hAnsi="Red Hat Display" w:cs="Red Hat Display"/>
                <w:bCs/>
              </w:rPr>
            </w:pPr>
          </w:p>
          <w:p w14:paraId="4F0EA298" w14:textId="77777777" w:rsidR="002A1C61" w:rsidRDefault="002A1C61">
            <w:pPr>
              <w:spacing w:after="120"/>
              <w:rPr>
                <w:rFonts w:ascii="Red Hat Display" w:hAnsi="Red Hat Display" w:cs="Red Hat Display"/>
                <w:bCs/>
              </w:rPr>
            </w:pPr>
          </w:p>
          <w:p w14:paraId="487DD963" w14:textId="77777777" w:rsidR="00FE7358" w:rsidRPr="007B345A" w:rsidRDefault="00FE7358">
            <w:pPr>
              <w:spacing w:after="120"/>
              <w:rPr>
                <w:rFonts w:ascii="Red Hat Display" w:hAnsi="Red Hat Display" w:cs="Red Hat Display"/>
                <w:bCs/>
              </w:rPr>
            </w:pPr>
          </w:p>
        </w:tc>
      </w:tr>
    </w:tbl>
    <w:p w14:paraId="76246469" w14:textId="77777777" w:rsidR="002A1C61" w:rsidRDefault="002A1C61" w:rsidP="0059192A">
      <w:pPr>
        <w:spacing w:after="120"/>
        <w:rPr>
          <w:rFonts w:ascii="Red Hat Display" w:hAnsi="Red Hat Display" w:cs="Red Hat Display"/>
          <w:b/>
          <w:highlight w:val="yellow"/>
        </w:rPr>
      </w:pPr>
    </w:p>
    <w:p w14:paraId="38BF2B80" w14:textId="69515009" w:rsidR="00FE7358" w:rsidRDefault="00FE7358">
      <w:pPr>
        <w:spacing w:line="259" w:lineRule="auto"/>
        <w:rPr>
          <w:rFonts w:ascii="Red Hat Display" w:hAnsi="Red Hat Display" w:cs="Red Hat Display"/>
          <w:b/>
          <w:highlight w:val="yellow"/>
        </w:rPr>
      </w:pPr>
      <w:r>
        <w:rPr>
          <w:rFonts w:ascii="Red Hat Display" w:hAnsi="Red Hat Display" w:cs="Red Hat Display"/>
          <w:b/>
          <w:highlight w:val="yellow"/>
        </w:rPr>
        <w:br w:type="page"/>
      </w:r>
    </w:p>
    <w:p w14:paraId="7B1DF949" w14:textId="77777777" w:rsidR="00FE7358" w:rsidRDefault="00FE7358" w:rsidP="0059192A">
      <w:pPr>
        <w:spacing w:after="120"/>
        <w:rPr>
          <w:rFonts w:ascii="Red Hat Display" w:hAnsi="Red Hat Display" w:cs="Red Hat Display"/>
          <w:b/>
          <w:highlight w:val="yellow"/>
        </w:rPr>
      </w:pPr>
    </w:p>
    <w:tbl>
      <w:tblPr>
        <w:tblStyle w:val="TableGrid"/>
        <w:tblW w:w="0" w:type="auto"/>
        <w:tblInd w:w="0" w:type="dxa"/>
        <w:tblLook w:val="04A0" w:firstRow="1" w:lastRow="0" w:firstColumn="1" w:lastColumn="0" w:noHBand="0" w:noVBand="1"/>
      </w:tblPr>
      <w:tblGrid>
        <w:gridCol w:w="9016"/>
      </w:tblGrid>
      <w:tr w:rsidR="009523DA" w14:paraId="3110380A" w14:textId="77777777" w:rsidTr="00A21D5A">
        <w:trPr>
          <w:trHeight w:hRule="exact" w:val="340"/>
        </w:trPr>
        <w:tc>
          <w:tcPr>
            <w:tcW w:w="9016" w:type="dxa"/>
            <w:tcBorders>
              <w:top w:val="nil"/>
              <w:left w:val="nil"/>
              <w:bottom w:val="nil"/>
              <w:right w:val="nil"/>
            </w:tcBorders>
            <w:shd w:val="clear" w:color="auto" w:fill="EE1451"/>
          </w:tcPr>
          <w:p w14:paraId="6BCD113C" w14:textId="69371C23" w:rsidR="009523DA" w:rsidRPr="00FF24C6" w:rsidRDefault="000404EB" w:rsidP="009523DA">
            <w:pPr>
              <w:spacing w:after="120"/>
              <w:rPr>
                <w:rFonts w:ascii="Red Hat Display" w:hAnsi="Red Hat Display" w:cs="Red Hat Display"/>
                <w:b/>
                <w:color w:val="FFFFFF" w:themeColor="background1"/>
                <w:sz w:val="26"/>
                <w:szCs w:val="26"/>
              </w:rPr>
            </w:pPr>
            <w:r>
              <w:rPr>
                <w:rFonts w:ascii="Red Hat Display" w:hAnsi="Red Hat Display" w:cs="Red Hat Display"/>
                <w:b/>
                <w:color w:val="FFFFFF" w:themeColor="background1"/>
                <w:sz w:val="26"/>
                <w:szCs w:val="26"/>
              </w:rPr>
              <w:t>Promotional items</w:t>
            </w:r>
          </w:p>
          <w:p w14:paraId="0CBC5B88" w14:textId="77777777" w:rsidR="009523DA" w:rsidRDefault="009523DA" w:rsidP="0059192A">
            <w:pPr>
              <w:spacing w:after="120"/>
              <w:rPr>
                <w:rFonts w:ascii="Red Hat Display" w:hAnsi="Red Hat Display" w:cs="Red Hat Display"/>
                <w:b/>
                <w:sz w:val="28"/>
                <w:szCs w:val="28"/>
              </w:rPr>
            </w:pPr>
          </w:p>
        </w:tc>
      </w:tr>
    </w:tbl>
    <w:p w14:paraId="747A1C6B" w14:textId="77777777" w:rsidR="002A1C61" w:rsidRDefault="002A1C61" w:rsidP="0059192A">
      <w:pPr>
        <w:spacing w:after="120"/>
        <w:rPr>
          <w:rFonts w:ascii="Red Hat Display" w:hAnsi="Red Hat Display" w:cs="Red Hat Display"/>
          <w:b/>
          <w:sz w:val="28"/>
          <w:szCs w:val="28"/>
        </w:rPr>
      </w:pPr>
    </w:p>
    <w:p w14:paraId="11A79C94" w14:textId="123A4F71" w:rsidR="0059192A" w:rsidRDefault="0059192A" w:rsidP="008A5B90">
      <w:pPr>
        <w:pStyle w:val="CommentText"/>
        <w:spacing w:after="120"/>
        <w:jc w:val="both"/>
        <w:rPr>
          <w:rFonts w:ascii="Red Hat Display" w:hAnsi="Red Hat Display" w:cs="Red Hat Display"/>
          <w:b/>
          <w:color w:val="000A66"/>
          <w:sz w:val="22"/>
          <w:szCs w:val="22"/>
        </w:rPr>
      </w:pPr>
      <w:r w:rsidRPr="00A21D5A">
        <w:rPr>
          <w:rFonts w:ascii="Red Hat Display" w:hAnsi="Red Hat Display" w:cs="Red Hat Display"/>
          <w:bCs/>
          <w:color w:val="000A66"/>
          <w:sz w:val="22"/>
          <w:szCs w:val="22"/>
        </w:rPr>
        <w:t>The host is invited to contribute with promotional items to the packs CEPOL will distribute to participants.</w:t>
      </w:r>
    </w:p>
    <w:p w14:paraId="27231831" w14:textId="77777777" w:rsidR="008A5B90" w:rsidRPr="008A5B90" w:rsidRDefault="008A5B90" w:rsidP="008A5B90">
      <w:pPr>
        <w:pStyle w:val="CommentText"/>
        <w:spacing w:after="120"/>
        <w:jc w:val="both"/>
        <w:rPr>
          <w:rFonts w:ascii="Red Hat Display" w:hAnsi="Red Hat Display" w:cs="Red Hat Display"/>
          <w:b/>
          <w:color w:val="000A66"/>
          <w:sz w:val="22"/>
          <w:szCs w:val="22"/>
        </w:rPr>
      </w:pPr>
    </w:p>
    <w:tbl>
      <w:tblPr>
        <w:tblStyle w:val="TableGrid"/>
        <w:tblW w:w="0" w:type="auto"/>
        <w:tblInd w:w="0" w:type="dxa"/>
        <w:tblLook w:val="04A0" w:firstRow="1" w:lastRow="0" w:firstColumn="1" w:lastColumn="0" w:noHBand="0" w:noVBand="1"/>
      </w:tblPr>
      <w:tblGrid>
        <w:gridCol w:w="1667"/>
        <w:gridCol w:w="7354"/>
      </w:tblGrid>
      <w:tr w:rsidR="0059192A" w:rsidRPr="007B345A" w14:paraId="3A688119" w14:textId="77777777" w:rsidTr="00A21D5A">
        <w:trPr>
          <w:trHeight w:hRule="exact" w:val="340"/>
        </w:trPr>
        <w:tc>
          <w:tcPr>
            <w:tcW w:w="1696" w:type="dxa"/>
            <w:vMerge w:val="restart"/>
            <w:tcBorders>
              <w:top w:val="single" w:sz="4" w:space="0" w:color="auto"/>
              <w:left w:val="single" w:sz="4" w:space="0" w:color="auto"/>
              <w:bottom w:val="single" w:sz="4" w:space="0" w:color="auto"/>
              <w:right w:val="nil"/>
            </w:tcBorders>
          </w:tcPr>
          <w:p w14:paraId="662EA118" w14:textId="77777777" w:rsidR="0059192A" w:rsidRPr="00A21D5A" w:rsidRDefault="0059192A">
            <w:pPr>
              <w:spacing w:after="120"/>
              <w:jc w:val="right"/>
              <w:rPr>
                <w:rFonts w:ascii="Red Hat Display" w:hAnsi="Red Hat Display" w:cs="Red Hat Display"/>
                <w:bCs/>
                <w:color w:val="000A66"/>
              </w:rPr>
            </w:pPr>
          </w:p>
          <w:p w14:paraId="25E712ED" w14:textId="77777777" w:rsidR="0059192A" w:rsidRPr="00A21D5A" w:rsidRDefault="0059192A">
            <w:pPr>
              <w:spacing w:after="120"/>
              <w:jc w:val="right"/>
              <w:rPr>
                <w:rFonts w:ascii="Red Hat Display" w:hAnsi="Red Hat Display" w:cs="Red Hat Display"/>
                <w:bCs/>
                <w:color w:val="000A66"/>
              </w:rPr>
            </w:pPr>
          </w:p>
          <w:p w14:paraId="2CCDD595" w14:textId="77777777" w:rsidR="0059192A" w:rsidRPr="00A21D5A" w:rsidRDefault="0059192A">
            <w:pPr>
              <w:spacing w:after="120"/>
              <w:jc w:val="right"/>
              <w:rPr>
                <w:rFonts w:ascii="Red Hat Display" w:hAnsi="Red Hat Display" w:cs="Red Hat Display"/>
                <w:bCs/>
                <w:color w:val="000A66"/>
              </w:rPr>
            </w:pPr>
            <w:r w:rsidRPr="00A21D5A">
              <w:rPr>
                <w:rFonts w:ascii="Red Hat Display" w:hAnsi="Red Hat Display" w:cs="Red Hat Display"/>
                <w:bCs/>
                <w:color w:val="000A66"/>
              </w:rPr>
              <w:t>To be filled in by the applicant</w:t>
            </w:r>
          </w:p>
        </w:tc>
        <w:tc>
          <w:tcPr>
            <w:tcW w:w="7654" w:type="dxa"/>
            <w:tcBorders>
              <w:top w:val="nil"/>
              <w:left w:val="nil"/>
              <w:bottom w:val="nil"/>
              <w:right w:val="nil"/>
            </w:tcBorders>
            <w:shd w:val="clear" w:color="auto" w:fill="000A66"/>
            <w:hideMark/>
          </w:tcPr>
          <w:p w14:paraId="6F87738B" w14:textId="063F2A89" w:rsidR="0059192A" w:rsidRPr="00A21D5A" w:rsidRDefault="0059192A">
            <w:pPr>
              <w:spacing w:after="120"/>
              <w:rPr>
                <w:rFonts w:ascii="Red Hat Display" w:hAnsi="Red Hat Display" w:cs="Red Hat Display"/>
                <w:b/>
              </w:rPr>
            </w:pPr>
            <w:r w:rsidRPr="00A21D5A">
              <w:rPr>
                <w:rFonts w:ascii="Red Hat Display" w:hAnsi="Red Hat Display" w:cs="Red Hat Display"/>
                <w:b/>
              </w:rPr>
              <w:t>How does your application meet th</w:t>
            </w:r>
            <w:r w:rsidR="00A546E3">
              <w:rPr>
                <w:rFonts w:ascii="Red Hat Display" w:hAnsi="Red Hat Display" w:cs="Red Hat Display"/>
                <w:b/>
              </w:rPr>
              <w:t>is</w:t>
            </w:r>
            <w:r w:rsidRPr="00A21D5A">
              <w:rPr>
                <w:rFonts w:ascii="Red Hat Display" w:hAnsi="Red Hat Display" w:cs="Red Hat Display"/>
                <w:b/>
              </w:rPr>
              <w:t xml:space="preserve"> requirement?</w:t>
            </w:r>
          </w:p>
        </w:tc>
      </w:tr>
      <w:tr w:rsidR="0059192A" w:rsidRPr="007B345A" w14:paraId="5991E61D" w14:textId="77777777" w:rsidTr="00A21D5A">
        <w:tc>
          <w:tcPr>
            <w:tcW w:w="0" w:type="auto"/>
            <w:vMerge/>
            <w:tcBorders>
              <w:top w:val="single" w:sz="4" w:space="0" w:color="auto"/>
              <w:left w:val="single" w:sz="4" w:space="0" w:color="auto"/>
              <w:bottom w:val="single" w:sz="4" w:space="0" w:color="auto"/>
              <w:right w:val="single" w:sz="4" w:space="0" w:color="auto"/>
            </w:tcBorders>
            <w:vAlign w:val="center"/>
            <w:hideMark/>
          </w:tcPr>
          <w:p w14:paraId="562D819C" w14:textId="77777777" w:rsidR="0059192A" w:rsidRPr="007B345A" w:rsidRDefault="0059192A">
            <w:pPr>
              <w:spacing w:line="240" w:lineRule="auto"/>
              <w:rPr>
                <w:rFonts w:ascii="Red Hat Display" w:hAnsi="Red Hat Display" w:cs="Red Hat Display"/>
                <w:bCs/>
              </w:rPr>
            </w:pPr>
          </w:p>
        </w:tc>
        <w:tc>
          <w:tcPr>
            <w:tcW w:w="7654" w:type="dxa"/>
            <w:tcBorders>
              <w:top w:val="nil"/>
              <w:left w:val="single" w:sz="4" w:space="0" w:color="auto"/>
              <w:bottom w:val="single" w:sz="4" w:space="0" w:color="auto"/>
              <w:right w:val="single" w:sz="4" w:space="0" w:color="auto"/>
            </w:tcBorders>
          </w:tcPr>
          <w:p w14:paraId="428CD75C" w14:textId="77777777" w:rsidR="0059192A" w:rsidRDefault="0059192A">
            <w:pPr>
              <w:spacing w:after="120"/>
              <w:rPr>
                <w:rFonts w:ascii="Red Hat Display" w:hAnsi="Red Hat Display" w:cs="Red Hat Display"/>
                <w:bCs/>
              </w:rPr>
            </w:pPr>
          </w:p>
          <w:p w14:paraId="6A30505F" w14:textId="77777777" w:rsidR="00A21D5A" w:rsidRDefault="00A21D5A">
            <w:pPr>
              <w:spacing w:after="120"/>
              <w:rPr>
                <w:rFonts w:ascii="Red Hat Display" w:hAnsi="Red Hat Display" w:cs="Red Hat Display"/>
                <w:bCs/>
              </w:rPr>
            </w:pPr>
          </w:p>
          <w:p w14:paraId="221BC1B0" w14:textId="77777777" w:rsidR="009523DA" w:rsidRDefault="009523DA">
            <w:pPr>
              <w:spacing w:after="120"/>
              <w:rPr>
                <w:rFonts w:ascii="Red Hat Display" w:hAnsi="Red Hat Display" w:cs="Red Hat Display"/>
                <w:bCs/>
              </w:rPr>
            </w:pPr>
          </w:p>
          <w:p w14:paraId="6A0BD813" w14:textId="77777777" w:rsidR="000404EB" w:rsidRDefault="000404EB">
            <w:pPr>
              <w:spacing w:after="120"/>
              <w:rPr>
                <w:rFonts w:ascii="Red Hat Display" w:hAnsi="Red Hat Display" w:cs="Red Hat Display"/>
                <w:bCs/>
              </w:rPr>
            </w:pPr>
          </w:p>
          <w:p w14:paraId="72603AE7" w14:textId="77777777" w:rsidR="000404EB" w:rsidRDefault="000404EB">
            <w:pPr>
              <w:spacing w:after="120"/>
              <w:rPr>
                <w:rFonts w:ascii="Red Hat Display" w:hAnsi="Red Hat Display" w:cs="Red Hat Display"/>
                <w:bCs/>
              </w:rPr>
            </w:pPr>
          </w:p>
          <w:p w14:paraId="1F393B37" w14:textId="77777777" w:rsidR="004C6240" w:rsidRDefault="004C6240">
            <w:pPr>
              <w:spacing w:after="120"/>
              <w:rPr>
                <w:rFonts w:ascii="Red Hat Display" w:hAnsi="Red Hat Display" w:cs="Red Hat Display"/>
                <w:bCs/>
              </w:rPr>
            </w:pPr>
          </w:p>
          <w:p w14:paraId="59797D98" w14:textId="77777777" w:rsidR="004C6240" w:rsidRDefault="004C6240">
            <w:pPr>
              <w:spacing w:after="120"/>
              <w:rPr>
                <w:rFonts w:ascii="Red Hat Display" w:hAnsi="Red Hat Display" w:cs="Red Hat Display"/>
                <w:bCs/>
              </w:rPr>
            </w:pPr>
          </w:p>
          <w:p w14:paraId="7702A290" w14:textId="77777777" w:rsidR="004C6240" w:rsidRDefault="004C6240">
            <w:pPr>
              <w:spacing w:after="120"/>
              <w:rPr>
                <w:rFonts w:ascii="Red Hat Display" w:hAnsi="Red Hat Display" w:cs="Red Hat Display"/>
                <w:bCs/>
              </w:rPr>
            </w:pPr>
          </w:p>
          <w:p w14:paraId="2AD21C3C" w14:textId="77777777" w:rsidR="009523DA" w:rsidRPr="007B345A" w:rsidRDefault="009523DA">
            <w:pPr>
              <w:spacing w:after="120"/>
              <w:rPr>
                <w:rFonts w:ascii="Red Hat Display" w:hAnsi="Red Hat Display" w:cs="Red Hat Display"/>
                <w:bCs/>
              </w:rPr>
            </w:pPr>
          </w:p>
        </w:tc>
      </w:tr>
    </w:tbl>
    <w:p w14:paraId="4D35C8D7" w14:textId="77777777" w:rsidR="0059192A" w:rsidRPr="007B345A" w:rsidRDefault="0059192A" w:rsidP="0059192A">
      <w:pPr>
        <w:rPr>
          <w:rFonts w:ascii="Red Hat Display" w:hAnsi="Red Hat Display" w:cs="Red Hat Display"/>
        </w:rPr>
      </w:pPr>
    </w:p>
    <w:p w14:paraId="0B80641A" w14:textId="77777777" w:rsidR="001F55F1" w:rsidRPr="007B345A" w:rsidRDefault="001F55F1">
      <w:pPr>
        <w:rPr>
          <w:rFonts w:ascii="Red Hat Display" w:hAnsi="Red Hat Display" w:cs="Red Hat Display"/>
        </w:rPr>
      </w:pPr>
    </w:p>
    <w:sectPr w:rsidR="001F55F1" w:rsidRPr="007B345A" w:rsidSect="00FE7358">
      <w:head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A369" w14:textId="77777777" w:rsidR="00A64903" w:rsidRDefault="00A64903" w:rsidP="0059192A">
      <w:pPr>
        <w:spacing w:after="0" w:line="240" w:lineRule="auto"/>
      </w:pPr>
      <w:r>
        <w:separator/>
      </w:r>
    </w:p>
  </w:endnote>
  <w:endnote w:type="continuationSeparator" w:id="0">
    <w:p w14:paraId="3A23E2FE" w14:textId="77777777" w:rsidR="00A64903" w:rsidRDefault="00A64903" w:rsidP="0059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1B31" w14:textId="77777777" w:rsidR="00A64903" w:rsidRDefault="00A64903" w:rsidP="0059192A">
      <w:pPr>
        <w:spacing w:after="0" w:line="240" w:lineRule="auto"/>
      </w:pPr>
      <w:r>
        <w:separator/>
      </w:r>
    </w:p>
  </w:footnote>
  <w:footnote w:type="continuationSeparator" w:id="0">
    <w:p w14:paraId="5B926225" w14:textId="77777777" w:rsidR="00A64903" w:rsidRDefault="00A64903" w:rsidP="0059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7322" w14:textId="5C0B61D0" w:rsidR="0059192A" w:rsidRDefault="008A66FE">
    <w:pPr>
      <w:pStyle w:val="Header"/>
    </w:pPr>
    <w:r>
      <w:rPr>
        <w:noProof/>
      </w:rPr>
      <w:drawing>
        <wp:anchor distT="0" distB="0" distL="114300" distR="114300" simplePos="0" relativeHeight="251658240" behindDoc="0" locked="0" layoutInCell="1" allowOverlap="1" wp14:anchorId="3BB45C54" wp14:editId="4C35DD2C">
          <wp:simplePos x="0" y="0"/>
          <wp:positionH relativeFrom="margin">
            <wp:align>right</wp:align>
          </wp:positionH>
          <wp:positionV relativeFrom="paragraph">
            <wp:posOffset>-30480</wp:posOffset>
          </wp:positionV>
          <wp:extent cx="1733550" cy="765987"/>
          <wp:effectExtent l="0" t="0" r="0" b="0"/>
          <wp:wrapSquare wrapText="bothSides"/>
          <wp:docPr id="3" name="Picture 3"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3550" cy="765987"/>
                  </a:xfrm>
                  <a:prstGeom prst="rect">
                    <a:avLst/>
                  </a:prstGeom>
                </pic:spPr>
              </pic:pic>
            </a:graphicData>
          </a:graphic>
        </wp:anchor>
      </w:drawing>
    </w:r>
  </w:p>
  <w:p w14:paraId="1A88D160" w14:textId="77777777" w:rsidR="0059192A" w:rsidRDefault="0059192A">
    <w:pPr>
      <w:pStyle w:val="Header"/>
    </w:pPr>
  </w:p>
  <w:p w14:paraId="3F0B4F96" w14:textId="70C0F74F" w:rsidR="0059192A" w:rsidRDefault="0059192A">
    <w:pPr>
      <w:pStyle w:val="Header"/>
    </w:pPr>
  </w:p>
  <w:p w14:paraId="7C95DC56" w14:textId="77777777" w:rsidR="0059192A" w:rsidRDefault="0059192A">
    <w:pPr>
      <w:pStyle w:val="Header"/>
    </w:pPr>
  </w:p>
  <w:p w14:paraId="7E908B76" w14:textId="1337395C" w:rsidR="0059192A" w:rsidRDefault="00591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8C8"/>
    <w:multiLevelType w:val="hybridMultilevel"/>
    <w:tmpl w:val="266C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C6340F"/>
    <w:multiLevelType w:val="hybridMultilevel"/>
    <w:tmpl w:val="C3948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2356D3"/>
    <w:multiLevelType w:val="hybridMultilevel"/>
    <w:tmpl w:val="6986D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9B92E59"/>
    <w:multiLevelType w:val="hybridMultilevel"/>
    <w:tmpl w:val="B30EC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3A0277"/>
    <w:multiLevelType w:val="hybridMultilevel"/>
    <w:tmpl w:val="732C0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C27D97"/>
    <w:multiLevelType w:val="hybridMultilevel"/>
    <w:tmpl w:val="DE3C3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9386541">
    <w:abstractNumId w:val="0"/>
  </w:num>
  <w:num w:numId="2" w16cid:durableId="1771581224">
    <w:abstractNumId w:val="5"/>
  </w:num>
  <w:num w:numId="3" w16cid:durableId="1073354310">
    <w:abstractNumId w:val="1"/>
  </w:num>
  <w:num w:numId="4" w16cid:durableId="787509113">
    <w:abstractNumId w:val="4"/>
  </w:num>
  <w:num w:numId="5" w16cid:durableId="98333785">
    <w:abstractNumId w:val="3"/>
  </w:num>
  <w:num w:numId="6" w16cid:durableId="159215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2A"/>
    <w:rsid w:val="0000237C"/>
    <w:rsid w:val="000404EB"/>
    <w:rsid w:val="000778FD"/>
    <w:rsid w:val="00085125"/>
    <w:rsid w:val="000A01CB"/>
    <w:rsid w:val="000B317B"/>
    <w:rsid w:val="000C0BBB"/>
    <w:rsid w:val="000C0FCF"/>
    <w:rsid w:val="000C42EA"/>
    <w:rsid w:val="000C471D"/>
    <w:rsid w:val="000C5F5E"/>
    <w:rsid w:val="000D5D80"/>
    <w:rsid w:val="000F08F3"/>
    <w:rsid w:val="00105765"/>
    <w:rsid w:val="00122895"/>
    <w:rsid w:val="001265C2"/>
    <w:rsid w:val="001448E3"/>
    <w:rsid w:val="001563CC"/>
    <w:rsid w:val="0018114A"/>
    <w:rsid w:val="00196EB7"/>
    <w:rsid w:val="001C5F58"/>
    <w:rsid w:val="001E0B6D"/>
    <w:rsid w:val="001F47E2"/>
    <w:rsid w:val="001F55F1"/>
    <w:rsid w:val="00213A56"/>
    <w:rsid w:val="00242DC6"/>
    <w:rsid w:val="00251FE5"/>
    <w:rsid w:val="002552BA"/>
    <w:rsid w:val="00263E4C"/>
    <w:rsid w:val="002912B8"/>
    <w:rsid w:val="0029181D"/>
    <w:rsid w:val="00297EC0"/>
    <w:rsid w:val="002A1C61"/>
    <w:rsid w:val="002C03F0"/>
    <w:rsid w:val="002F5B4E"/>
    <w:rsid w:val="00324C4A"/>
    <w:rsid w:val="00333406"/>
    <w:rsid w:val="00335149"/>
    <w:rsid w:val="0035319F"/>
    <w:rsid w:val="00360877"/>
    <w:rsid w:val="0036207B"/>
    <w:rsid w:val="003647C1"/>
    <w:rsid w:val="00387600"/>
    <w:rsid w:val="003926E7"/>
    <w:rsid w:val="00397A1B"/>
    <w:rsid w:val="003A474B"/>
    <w:rsid w:val="003D5F1E"/>
    <w:rsid w:val="003F1BBD"/>
    <w:rsid w:val="003F3D23"/>
    <w:rsid w:val="003F7FDD"/>
    <w:rsid w:val="004046D9"/>
    <w:rsid w:val="00414DE5"/>
    <w:rsid w:val="004647E6"/>
    <w:rsid w:val="0046659A"/>
    <w:rsid w:val="00481633"/>
    <w:rsid w:val="004864B9"/>
    <w:rsid w:val="00491C73"/>
    <w:rsid w:val="00493A53"/>
    <w:rsid w:val="004C00F4"/>
    <w:rsid w:val="004C6240"/>
    <w:rsid w:val="004F4F33"/>
    <w:rsid w:val="004F6C39"/>
    <w:rsid w:val="00510909"/>
    <w:rsid w:val="0053215B"/>
    <w:rsid w:val="00561496"/>
    <w:rsid w:val="00581656"/>
    <w:rsid w:val="0059192A"/>
    <w:rsid w:val="005A6153"/>
    <w:rsid w:val="005B4488"/>
    <w:rsid w:val="005C4D5E"/>
    <w:rsid w:val="00612C2B"/>
    <w:rsid w:val="006712A9"/>
    <w:rsid w:val="00690A8B"/>
    <w:rsid w:val="00697E89"/>
    <w:rsid w:val="006A0476"/>
    <w:rsid w:val="006A29B8"/>
    <w:rsid w:val="006A60E8"/>
    <w:rsid w:val="006F0CC4"/>
    <w:rsid w:val="00734F5F"/>
    <w:rsid w:val="00744BCC"/>
    <w:rsid w:val="00767C5F"/>
    <w:rsid w:val="00786401"/>
    <w:rsid w:val="007B345A"/>
    <w:rsid w:val="007B53B4"/>
    <w:rsid w:val="007B6899"/>
    <w:rsid w:val="008032A8"/>
    <w:rsid w:val="00805ECE"/>
    <w:rsid w:val="00814B1E"/>
    <w:rsid w:val="00826D82"/>
    <w:rsid w:val="00836553"/>
    <w:rsid w:val="00854199"/>
    <w:rsid w:val="00864C23"/>
    <w:rsid w:val="00870FAA"/>
    <w:rsid w:val="00873D03"/>
    <w:rsid w:val="008917AF"/>
    <w:rsid w:val="00894002"/>
    <w:rsid w:val="008A00FF"/>
    <w:rsid w:val="008A4DD0"/>
    <w:rsid w:val="008A5B90"/>
    <w:rsid w:val="008A66FE"/>
    <w:rsid w:val="008B62DE"/>
    <w:rsid w:val="008B6465"/>
    <w:rsid w:val="008D6DD1"/>
    <w:rsid w:val="008F1908"/>
    <w:rsid w:val="00924BAB"/>
    <w:rsid w:val="009523DA"/>
    <w:rsid w:val="00963297"/>
    <w:rsid w:val="0098428B"/>
    <w:rsid w:val="009903B5"/>
    <w:rsid w:val="009B05A6"/>
    <w:rsid w:val="009B7F59"/>
    <w:rsid w:val="009C1512"/>
    <w:rsid w:val="009F3820"/>
    <w:rsid w:val="009F5D58"/>
    <w:rsid w:val="00A04374"/>
    <w:rsid w:val="00A150B6"/>
    <w:rsid w:val="00A21D5A"/>
    <w:rsid w:val="00A336A3"/>
    <w:rsid w:val="00A546E3"/>
    <w:rsid w:val="00A624D2"/>
    <w:rsid w:val="00A64903"/>
    <w:rsid w:val="00A93D56"/>
    <w:rsid w:val="00AA3ADA"/>
    <w:rsid w:val="00AC3780"/>
    <w:rsid w:val="00AC3834"/>
    <w:rsid w:val="00B116CC"/>
    <w:rsid w:val="00B36B2D"/>
    <w:rsid w:val="00B6232F"/>
    <w:rsid w:val="00B66EA2"/>
    <w:rsid w:val="00B75A31"/>
    <w:rsid w:val="00BD2017"/>
    <w:rsid w:val="00BE7053"/>
    <w:rsid w:val="00C0043A"/>
    <w:rsid w:val="00C0769E"/>
    <w:rsid w:val="00C37211"/>
    <w:rsid w:val="00C73EC0"/>
    <w:rsid w:val="00CA42DE"/>
    <w:rsid w:val="00CB762C"/>
    <w:rsid w:val="00CE4EF1"/>
    <w:rsid w:val="00D15EC6"/>
    <w:rsid w:val="00D647AE"/>
    <w:rsid w:val="00D73072"/>
    <w:rsid w:val="00D76B7A"/>
    <w:rsid w:val="00D76FF6"/>
    <w:rsid w:val="00DA7754"/>
    <w:rsid w:val="00DC5523"/>
    <w:rsid w:val="00E145A8"/>
    <w:rsid w:val="00E25143"/>
    <w:rsid w:val="00E45A89"/>
    <w:rsid w:val="00E47D84"/>
    <w:rsid w:val="00E729DA"/>
    <w:rsid w:val="00E80066"/>
    <w:rsid w:val="00E8540E"/>
    <w:rsid w:val="00EC24CA"/>
    <w:rsid w:val="00EC4657"/>
    <w:rsid w:val="00EC58A9"/>
    <w:rsid w:val="00EC7E83"/>
    <w:rsid w:val="00F12602"/>
    <w:rsid w:val="00F13356"/>
    <w:rsid w:val="00F20508"/>
    <w:rsid w:val="00F376E9"/>
    <w:rsid w:val="00F43FE2"/>
    <w:rsid w:val="00F508D6"/>
    <w:rsid w:val="00F72654"/>
    <w:rsid w:val="00F80D41"/>
    <w:rsid w:val="00F818F0"/>
    <w:rsid w:val="00F83936"/>
    <w:rsid w:val="00FB342C"/>
    <w:rsid w:val="00FC2CBD"/>
    <w:rsid w:val="00FD5704"/>
    <w:rsid w:val="00FE7358"/>
    <w:rsid w:val="00FF0B07"/>
    <w:rsid w:val="00FF24C6"/>
    <w:rsid w:val="00FF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088F3"/>
  <w15:chartTrackingRefBased/>
  <w15:docId w15:val="{A76B0857-3371-4004-9214-175BA24F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2A"/>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9192A"/>
    <w:pPr>
      <w:spacing w:line="240" w:lineRule="auto"/>
    </w:pPr>
    <w:rPr>
      <w:sz w:val="20"/>
      <w:szCs w:val="20"/>
    </w:rPr>
  </w:style>
  <w:style w:type="character" w:customStyle="1" w:styleId="CommentTextChar">
    <w:name w:val="Comment Text Char"/>
    <w:basedOn w:val="DefaultParagraphFont"/>
    <w:link w:val="CommentText"/>
    <w:uiPriority w:val="99"/>
    <w:rsid w:val="0059192A"/>
    <w:rPr>
      <w:sz w:val="20"/>
      <w:szCs w:val="20"/>
    </w:rPr>
  </w:style>
  <w:style w:type="paragraph" w:styleId="ListParagraph">
    <w:name w:val="List Paragraph"/>
    <w:basedOn w:val="Normal"/>
    <w:uiPriority w:val="34"/>
    <w:qFormat/>
    <w:rsid w:val="0059192A"/>
    <w:pPr>
      <w:ind w:left="720"/>
    </w:pPr>
  </w:style>
  <w:style w:type="table" w:styleId="TableGrid">
    <w:name w:val="Table Grid"/>
    <w:basedOn w:val="TableNormal"/>
    <w:uiPriority w:val="39"/>
    <w:rsid w:val="005919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919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92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9192A"/>
    <w:rPr>
      <w:sz w:val="16"/>
      <w:szCs w:val="16"/>
    </w:rPr>
  </w:style>
  <w:style w:type="paragraph" w:styleId="Header">
    <w:name w:val="header"/>
    <w:basedOn w:val="Normal"/>
    <w:link w:val="HeaderChar"/>
    <w:uiPriority w:val="99"/>
    <w:unhideWhenUsed/>
    <w:rsid w:val="00591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92A"/>
  </w:style>
  <w:style w:type="paragraph" w:styleId="Footer">
    <w:name w:val="footer"/>
    <w:basedOn w:val="Normal"/>
    <w:link w:val="FooterChar"/>
    <w:uiPriority w:val="99"/>
    <w:unhideWhenUsed/>
    <w:rsid w:val="00591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92A"/>
  </w:style>
  <w:style w:type="paragraph" w:styleId="CommentSubject">
    <w:name w:val="annotation subject"/>
    <w:basedOn w:val="CommentText"/>
    <w:next w:val="CommentText"/>
    <w:link w:val="CommentSubjectChar"/>
    <w:uiPriority w:val="99"/>
    <w:semiHidden/>
    <w:unhideWhenUsed/>
    <w:rsid w:val="0059192A"/>
    <w:rPr>
      <w:b/>
      <w:bCs/>
    </w:rPr>
  </w:style>
  <w:style w:type="character" w:customStyle="1" w:styleId="CommentSubjectChar">
    <w:name w:val="Comment Subject Char"/>
    <w:basedOn w:val="CommentTextChar"/>
    <w:link w:val="CommentSubject"/>
    <w:uiPriority w:val="99"/>
    <w:semiHidden/>
    <w:rsid w:val="0059192A"/>
    <w:rPr>
      <w:b/>
      <w:bCs/>
      <w:sz w:val="20"/>
      <w:szCs w:val="20"/>
    </w:rPr>
  </w:style>
  <w:style w:type="paragraph" w:styleId="Revision">
    <w:name w:val="Revision"/>
    <w:hidden/>
    <w:uiPriority w:val="99"/>
    <w:semiHidden/>
    <w:rsid w:val="001448E3"/>
    <w:pPr>
      <w:spacing w:after="0" w:line="240" w:lineRule="auto"/>
    </w:pPr>
  </w:style>
  <w:style w:type="paragraph" w:customStyle="1" w:styleId="paragraph">
    <w:name w:val="paragraph"/>
    <w:basedOn w:val="Normal"/>
    <w:rsid w:val="00F20508"/>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F20508"/>
  </w:style>
  <w:style w:type="character" w:customStyle="1" w:styleId="eop">
    <w:name w:val="eop"/>
    <w:basedOn w:val="DefaultParagraphFont"/>
    <w:rsid w:val="00F2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97453">
      <w:bodyDiv w:val="1"/>
      <w:marLeft w:val="0"/>
      <w:marRight w:val="0"/>
      <w:marTop w:val="0"/>
      <w:marBottom w:val="0"/>
      <w:divBdr>
        <w:top w:val="none" w:sz="0" w:space="0" w:color="auto"/>
        <w:left w:val="none" w:sz="0" w:space="0" w:color="auto"/>
        <w:bottom w:val="none" w:sz="0" w:space="0" w:color="auto"/>
        <w:right w:val="none" w:sz="0" w:space="0" w:color="auto"/>
      </w:divBdr>
      <w:divsChild>
        <w:div w:id="672336125">
          <w:marLeft w:val="0"/>
          <w:marRight w:val="0"/>
          <w:marTop w:val="0"/>
          <w:marBottom w:val="0"/>
          <w:divBdr>
            <w:top w:val="none" w:sz="0" w:space="0" w:color="auto"/>
            <w:left w:val="none" w:sz="0" w:space="0" w:color="auto"/>
            <w:bottom w:val="none" w:sz="0" w:space="0" w:color="auto"/>
            <w:right w:val="none" w:sz="0" w:space="0" w:color="auto"/>
          </w:divBdr>
          <w:divsChild>
            <w:div w:id="566064468">
              <w:marLeft w:val="0"/>
              <w:marRight w:val="0"/>
              <w:marTop w:val="0"/>
              <w:marBottom w:val="0"/>
              <w:divBdr>
                <w:top w:val="none" w:sz="0" w:space="0" w:color="auto"/>
                <w:left w:val="none" w:sz="0" w:space="0" w:color="auto"/>
                <w:bottom w:val="none" w:sz="0" w:space="0" w:color="auto"/>
                <w:right w:val="none" w:sz="0" w:space="0" w:color="auto"/>
              </w:divBdr>
            </w:div>
            <w:div w:id="1206216722">
              <w:marLeft w:val="0"/>
              <w:marRight w:val="0"/>
              <w:marTop w:val="0"/>
              <w:marBottom w:val="0"/>
              <w:divBdr>
                <w:top w:val="none" w:sz="0" w:space="0" w:color="auto"/>
                <w:left w:val="none" w:sz="0" w:space="0" w:color="auto"/>
                <w:bottom w:val="none" w:sz="0" w:space="0" w:color="auto"/>
                <w:right w:val="none" w:sz="0" w:space="0" w:color="auto"/>
              </w:divBdr>
            </w:div>
          </w:divsChild>
        </w:div>
        <w:div w:id="1906795868">
          <w:marLeft w:val="0"/>
          <w:marRight w:val="0"/>
          <w:marTop w:val="0"/>
          <w:marBottom w:val="0"/>
          <w:divBdr>
            <w:top w:val="none" w:sz="0" w:space="0" w:color="auto"/>
            <w:left w:val="none" w:sz="0" w:space="0" w:color="auto"/>
            <w:bottom w:val="none" w:sz="0" w:space="0" w:color="auto"/>
            <w:right w:val="none" w:sz="0" w:space="0" w:color="auto"/>
          </w:divBdr>
          <w:divsChild>
            <w:div w:id="1661695954">
              <w:marLeft w:val="0"/>
              <w:marRight w:val="0"/>
              <w:marTop w:val="0"/>
              <w:marBottom w:val="0"/>
              <w:divBdr>
                <w:top w:val="none" w:sz="0" w:space="0" w:color="auto"/>
                <w:left w:val="none" w:sz="0" w:space="0" w:color="auto"/>
                <w:bottom w:val="none" w:sz="0" w:space="0" w:color="auto"/>
                <w:right w:val="none" w:sz="0" w:space="0" w:color="auto"/>
              </w:divBdr>
            </w:div>
          </w:divsChild>
        </w:div>
        <w:div w:id="494731754">
          <w:marLeft w:val="0"/>
          <w:marRight w:val="0"/>
          <w:marTop w:val="0"/>
          <w:marBottom w:val="0"/>
          <w:divBdr>
            <w:top w:val="none" w:sz="0" w:space="0" w:color="auto"/>
            <w:left w:val="none" w:sz="0" w:space="0" w:color="auto"/>
            <w:bottom w:val="none" w:sz="0" w:space="0" w:color="auto"/>
            <w:right w:val="none" w:sz="0" w:space="0" w:color="auto"/>
          </w:divBdr>
          <w:divsChild>
            <w:div w:id="863783892">
              <w:marLeft w:val="0"/>
              <w:marRight w:val="0"/>
              <w:marTop w:val="0"/>
              <w:marBottom w:val="0"/>
              <w:divBdr>
                <w:top w:val="none" w:sz="0" w:space="0" w:color="auto"/>
                <w:left w:val="none" w:sz="0" w:space="0" w:color="auto"/>
                <w:bottom w:val="none" w:sz="0" w:space="0" w:color="auto"/>
                <w:right w:val="none" w:sz="0" w:space="0" w:color="auto"/>
              </w:divBdr>
            </w:div>
            <w:div w:id="429933100">
              <w:marLeft w:val="0"/>
              <w:marRight w:val="0"/>
              <w:marTop w:val="0"/>
              <w:marBottom w:val="0"/>
              <w:divBdr>
                <w:top w:val="none" w:sz="0" w:space="0" w:color="auto"/>
                <w:left w:val="none" w:sz="0" w:space="0" w:color="auto"/>
                <w:bottom w:val="none" w:sz="0" w:space="0" w:color="auto"/>
                <w:right w:val="none" w:sz="0" w:space="0" w:color="auto"/>
              </w:divBdr>
            </w:div>
          </w:divsChild>
        </w:div>
        <w:div w:id="703018735">
          <w:marLeft w:val="0"/>
          <w:marRight w:val="0"/>
          <w:marTop w:val="0"/>
          <w:marBottom w:val="0"/>
          <w:divBdr>
            <w:top w:val="none" w:sz="0" w:space="0" w:color="auto"/>
            <w:left w:val="none" w:sz="0" w:space="0" w:color="auto"/>
            <w:bottom w:val="none" w:sz="0" w:space="0" w:color="auto"/>
            <w:right w:val="none" w:sz="0" w:space="0" w:color="auto"/>
          </w:divBdr>
          <w:divsChild>
            <w:div w:id="1671444488">
              <w:marLeft w:val="0"/>
              <w:marRight w:val="0"/>
              <w:marTop w:val="0"/>
              <w:marBottom w:val="0"/>
              <w:divBdr>
                <w:top w:val="none" w:sz="0" w:space="0" w:color="auto"/>
                <w:left w:val="none" w:sz="0" w:space="0" w:color="auto"/>
                <w:bottom w:val="none" w:sz="0" w:space="0" w:color="auto"/>
                <w:right w:val="none" w:sz="0" w:space="0" w:color="auto"/>
              </w:divBdr>
            </w:div>
          </w:divsChild>
        </w:div>
        <w:div w:id="634991513">
          <w:marLeft w:val="0"/>
          <w:marRight w:val="0"/>
          <w:marTop w:val="0"/>
          <w:marBottom w:val="0"/>
          <w:divBdr>
            <w:top w:val="none" w:sz="0" w:space="0" w:color="auto"/>
            <w:left w:val="none" w:sz="0" w:space="0" w:color="auto"/>
            <w:bottom w:val="none" w:sz="0" w:space="0" w:color="auto"/>
            <w:right w:val="none" w:sz="0" w:space="0" w:color="auto"/>
          </w:divBdr>
          <w:divsChild>
            <w:div w:id="75176769">
              <w:marLeft w:val="0"/>
              <w:marRight w:val="0"/>
              <w:marTop w:val="0"/>
              <w:marBottom w:val="0"/>
              <w:divBdr>
                <w:top w:val="none" w:sz="0" w:space="0" w:color="auto"/>
                <w:left w:val="none" w:sz="0" w:space="0" w:color="auto"/>
                <w:bottom w:val="none" w:sz="0" w:space="0" w:color="auto"/>
                <w:right w:val="none" w:sz="0" w:space="0" w:color="auto"/>
              </w:divBdr>
            </w:div>
            <w:div w:id="188766559">
              <w:marLeft w:val="0"/>
              <w:marRight w:val="0"/>
              <w:marTop w:val="0"/>
              <w:marBottom w:val="0"/>
              <w:divBdr>
                <w:top w:val="none" w:sz="0" w:space="0" w:color="auto"/>
                <w:left w:val="none" w:sz="0" w:space="0" w:color="auto"/>
                <w:bottom w:val="none" w:sz="0" w:space="0" w:color="auto"/>
                <w:right w:val="none" w:sz="0" w:space="0" w:color="auto"/>
              </w:divBdr>
            </w:div>
          </w:divsChild>
        </w:div>
        <w:div w:id="847869572">
          <w:marLeft w:val="0"/>
          <w:marRight w:val="0"/>
          <w:marTop w:val="0"/>
          <w:marBottom w:val="0"/>
          <w:divBdr>
            <w:top w:val="none" w:sz="0" w:space="0" w:color="auto"/>
            <w:left w:val="none" w:sz="0" w:space="0" w:color="auto"/>
            <w:bottom w:val="none" w:sz="0" w:space="0" w:color="auto"/>
            <w:right w:val="none" w:sz="0" w:space="0" w:color="auto"/>
          </w:divBdr>
          <w:divsChild>
            <w:div w:id="205608207">
              <w:marLeft w:val="0"/>
              <w:marRight w:val="0"/>
              <w:marTop w:val="0"/>
              <w:marBottom w:val="0"/>
              <w:divBdr>
                <w:top w:val="none" w:sz="0" w:space="0" w:color="auto"/>
                <w:left w:val="none" w:sz="0" w:space="0" w:color="auto"/>
                <w:bottom w:val="none" w:sz="0" w:space="0" w:color="auto"/>
                <w:right w:val="none" w:sz="0" w:space="0" w:color="auto"/>
              </w:divBdr>
            </w:div>
          </w:divsChild>
        </w:div>
        <w:div w:id="2024897716">
          <w:marLeft w:val="0"/>
          <w:marRight w:val="0"/>
          <w:marTop w:val="0"/>
          <w:marBottom w:val="0"/>
          <w:divBdr>
            <w:top w:val="none" w:sz="0" w:space="0" w:color="auto"/>
            <w:left w:val="none" w:sz="0" w:space="0" w:color="auto"/>
            <w:bottom w:val="none" w:sz="0" w:space="0" w:color="auto"/>
            <w:right w:val="none" w:sz="0" w:space="0" w:color="auto"/>
          </w:divBdr>
          <w:divsChild>
            <w:div w:id="1265073678">
              <w:marLeft w:val="0"/>
              <w:marRight w:val="0"/>
              <w:marTop w:val="0"/>
              <w:marBottom w:val="0"/>
              <w:divBdr>
                <w:top w:val="none" w:sz="0" w:space="0" w:color="auto"/>
                <w:left w:val="none" w:sz="0" w:space="0" w:color="auto"/>
                <w:bottom w:val="none" w:sz="0" w:space="0" w:color="auto"/>
                <w:right w:val="none" w:sz="0" w:space="0" w:color="auto"/>
              </w:divBdr>
            </w:div>
            <w:div w:id="399063230">
              <w:marLeft w:val="0"/>
              <w:marRight w:val="0"/>
              <w:marTop w:val="0"/>
              <w:marBottom w:val="0"/>
              <w:divBdr>
                <w:top w:val="none" w:sz="0" w:space="0" w:color="auto"/>
                <w:left w:val="none" w:sz="0" w:space="0" w:color="auto"/>
                <w:bottom w:val="none" w:sz="0" w:space="0" w:color="auto"/>
                <w:right w:val="none" w:sz="0" w:space="0" w:color="auto"/>
              </w:divBdr>
            </w:div>
          </w:divsChild>
        </w:div>
        <w:div w:id="416287233">
          <w:marLeft w:val="0"/>
          <w:marRight w:val="0"/>
          <w:marTop w:val="0"/>
          <w:marBottom w:val="0"/>
          <w:divBdr>
            <w:top w:val="none" w:sz="0" w:space="0" w:color="auto"/>
            <w:left w:val="none" w:sz="0" w:space="0" w:color="auto"/>
            <w:bottom w:val="none" w:sz="0" w:space="0" w:color="auto"/>
            <w:right w:val="none" w:sz="0" w:space="0" w:color="auto"/>
          </w:divBdr>
          <w:divsChild>
            <w:div w:id="1022244538">
              <w:marLeft w:val="0"/>
              <w:marRight w:val="0"/>
              <w:marTop w:val="0"/>
              <w:marBottom w:val="0"/>
              <w:divBdr>
                <w:top w:val="none" w:sz="0" w:space="0" w:color="auto"/>
                <w:left w:val="none" w:sz="0" w:space="0" w:color="auto"/>
                <w:bottom w:val="none" w:sz="0" w:space="0" w:color="auto"/>
                <w:right w:val="none" w:sz="0" w:space="0" w:color="auto"/>
              </w:divBdr>
            </w:div>
          </w:divsChild>
        </w:div>
        <w:div w:id="361785882">
          <w:marLeft w:val="0"/>
          <w:marRight w:val="0"/>
          <w:marTop w:val="0"/>
          <w:marBottom w:val="0"/>
          <w:divBdr>
            <w:top w:val="none" w:sz="0" w:space="0" w:color="auto"/>
            <w:left w:val="none" w:sz="0" w:space="0" w:color="auto"/>
            <w:bottom w:val="none" w:sz="0" w:space="0" w:color="auto"/>
            <w:right w:val="none" w:sz="0" w:space="0" w:color="auto"/>
          </w:divBdr>
          <w:divsChild>
            <w:div w:id="1282834071">
              <w:marLeft w:val="0"/>
              <w:marRight w:val="0"/>
              <w:marTop w:val="0"/>
              <w:marBottom w:val="0"/>
              <w:divBdr>
                <w:top w:val="none" w:sz="0" w:space="0" w:color="auto"/>
                <w:left w:val="none" w:sz="0" w:space="0" w:color="auto"/>
                <w:bottom w:val="none" w:sz="0" w:space="0" w:color="auto"/>
                <w:right w:val="none" w:sz="0" w:space="0" w:color="auto"/>
              </w:divBdr>
            </w:div>
            <w:div w:id="81074902">
              <w:marLeft w:val="0"/>
              <w:marRight w:val="0"/>
              <w:marTop w:val="0"/>
              <w:marBottom w:val="0"/>
              <w:divBdr>
                <w:top w:val="none" w:sz="0" w:space="0" w:color="auto"/>
                <w:left w:val="none" w:sz="0" w:space="0" w:color="auto"/>
                <w:bottom w:val="none" w:sz="0" w:space="0" w:color="auto"/>
                <w:right w:val="none" w:sz="0" w:space="0" w:color="auto"/>
              </w:divBdr>
            </w:div>
          </w:divsChild>
        </w:div>
        <w:div w:id="588541753">
          <w:marLeft w:val="0"/>
          <w:marRight w:val="0"/>
          <w:marTop w:val="0"/>
          <w:marBottom w:val="0"/>
          <w:divBdr>
            <w:top w:val="none" w:sz="0" w:space="0" w:color="auto"/>
            <w:left w:val="none" w:sz="0" w:space="0" w:color="auto"/>
            <w:bottom w:val="none" w:sz="0" w:space="0" w:color="auto"/>
            <w:right w:val="none" w:sz="0" w:space="0" w:color="auto"/>
          </w:divBdr>
          <w:divsChild>
            <w:div w:id="110629870">
              <w:marLeft w:val="0"/>
              <w:marRight w:val="0"/>
              <w:marTop w:val="0"/>
              <w:marBottom w:val="0"/>
              <w:divBdr>
                <w:top w:val="none" w:sz="0" w:space="0" w:color="auto"/>
                <w:left w:val="none" w:sz="0" w:space="0" w:color="auto"/>
                <w:bottom w:val="none" w:sz="0" w:space="0" w:color="auto"/>
                <w:right w:val="none" w:sz="0" w:space="0" w:color="auto"/>
              </w:divBdr>
            </w:div>
          </w:divsChild>
        </w:div>
        <w:div w:id="474034155">
          <w:marLeft w:val="0"/>
          <w:marRight w:val="0"/>
          <w:marTop w:val="0"/>
          <w:marBottom w:val="0"/>
          <w:divBdr>
            <w:top w:val="none" w:sz="0" w:space="0" w:color="auto"/>
            <w:left w:val="none" w:sz="0" w:space="0" w:color="auto"/>
            <w:bottom w:val="none" w:sz="0" w:space="0" w:color="auto"/>
            <w:right w:val="none" w:sz="0" w:space="0" w:color="auto"/>
          </w:divBdr>
          <w:divsChild>
            <w:div w:id="2135949822">
              <w:marLeft w:val="0"/>
              <w:marRight w:val="0"/>
              <w:marTop w:val="0"/>
              <w:marBottom w:val="0"/>
              <w:divBdr>
                <w:top w:val="none" w:sz="0" w:space="0" w:color="auto"/>
                <w:left w:val="none" w:sz="0" w:space="0" w:color="auto"/>
                <w:bottom w:val="none" w:sz="0" w:space="0" w:color="auto"/>
                <w:right w:val="none" w:sz="0" w:space="0" w:color="auto"/>
              </w:divBdr>
            </w:div>
            <w:div w:id="2016034252">
              <w:marLeft w:val="0"/>
              <w:marRight w:val="0"/>
              <w:marTop w:val="0"/>
              <w:marBottom w:val="0"/>
              <w:divBdr>
                <w:top w:val="none" w:sz="0" w:space="0" w:color="auto"/>
                <w:left w:val="none" w:sz="0" w:space="0" w:color="auto"/>
                <w:bottom w:val="none" w:sz="0" w:space="0" w:color="auto"/>
                <w:right w:val="none" w:sz="0" w:space="0" w:color="auto"/>
              </w:divBdr>
            </w:div>
            <w:div w:id="1573586134">
              <w:marLeft w:val="0"/>
              <w:marRight w:val="0"/>
              <w:marTop w:val="0"/>
              <w:marBottom w:val="0"/>
              <w:divBdr>
                <w:top w:val="none" w:sz="0" w:space="0" w:color="auto"/>
                <w:left w:val="none" w:sz="0" w:space="0" w:color="auto"/>
                <w:bottom w:val="none" w:sz="0" w:space="0" w:color="auto"/>
                <w:right w:val="none" w:sz="0" w:space="0" w:color="auto"/>
              </w:divBdr>
            </w:div>
          </w:divsChild>
        </w:div>
        <w:div w:id="897665243">
          <w:marLeft w:val="0"/>
          <w:marRight w:val="0"/>
          <w:marTop w:val="0"/>
          <w:marBottom w:val="0"/>
          <w:divBdr>
            <w:top w:val="none" w:sz="0" w:space="0" w:color="auto"/>
            <w:left w:val="none" w:sz="0" w:space="0" w:color="auto"/>
            <w:bottom w:val="none" w:sz="0" w:space="0" w:color="auto"/>
            <w:right w:val="none" w:sz="0" w:space="0" w:color="auto"/>
          </w:divBdr>
          <w:divsChild>
            <w:div w:id="1877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4C8EEBD9124DA869C028695C485F" ma:contentTypeVersion="16" ma:contentTypeDescription="Create a new document." ma:contentTypeScope="" ma:versionID="17d7248796b2c4a8ee7c2bb76bf8bf57">
  <xsd:schema xmlns:xsd="http://www.w3.org/2001/XMLSchema" xmlns:xs="http://www.w3.org/2001/XMLSchema" xmlns:p="http://schemas.microsoft.com/office/2006/metadata/properties" xmlns:ns2="5f867e5d-04c0-42d3-b8d4-cc204e91e329" xmlns:ns3="541bf827-8e9c-4d44-b04f-0860ed4b12f5" targetNamespace="http://schemas.microsoft.com/office/2006/metadata/properties" ma:root="true" ma:fieldsID="f61c3734472a657e89a2f302bf28922e" ns2:_="" ns3:_="">
    <xsd:import namespace="5f867e5d-04c0-42d3-b8d4-cc204e91e329"/>
    <xsd:import namespace="541bf827-8e9c-4d44-b04f-0860ed4b12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67e5d-04c0-42d3-b8d4-cc204e91e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16835f-67ca-4851-9544-10240a9d2987}" ma:internalName="TaxCatchAll" ma:showField="CatchAllData" ma:web="5f867e5d-04c0-42d3-b8d4-cc204e91e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1bf827-8e9c-4d44-b04f-0860ed4b12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f0816a-99fc-43de-b18d-95ddcd7255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andtime" ma:index="23"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1bf827-8e9c-4d44-b04f-0860ed4b12f5">
      <Terms xmlns="http://schemas.microsoft.com/office/infopath/2007/PartnerControls"/>
    </lcf76f155ced4ddcb4097134ff3c332f>
    <TaxCatchAll xmlns="5f867e5d-04c0-42d3-b8d4-cc204e91e329" xsi:nil="true"/>
    <Dateandtime xmlns="541bf827-8e9c-4d44-b04f-0860ed4b12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CA10D-6A91-41A0-95E0-D807D451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67e5d-04c0-42d3-b8d4-cc204e91e329"/>
    <ds:schemaRef ds:uri="541bf827-8e9c-4d44-b04f-0860ed4b1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040F0-43CA-4A52-9C66-DFAB99522910}">
  <ds:schemaRefs>
    <ds:schemaRef ds:uri="http://schemas.microsoft.com/office/2006/metadata/properties"/>
    <ds:schemaRef ds:uri="http://schemas.microsoft.com/office/infopath/2007/PartnerControls"/>
    <ds:schemaRef ds:uri="541bf827-8e9c-4d44-b04f-0860ed4b12f5"/>
    <ds:schemaRef ds:uri="5f867e5d-04c0-42d3-b8d4-cc204e91e329"/>
  </ds:schemaRefs>
</ds:datastoreItem>
</file>

<file path=customXml/itemProps3.xml><?xml version="1.0" encoding="utf-8"?>
<ds:datastoreItem xmlns:ds="http://schemas.openxmlformats.org/officeDocument/2006/customXml" ds:itemID="{4C29F9D3-2F1A-4A68-9E65-23BCC9B60685}">
  <ds:schemaRefs>
    <ds:schemaRef ds:uri="http://schemas.microsoft.com/sharepoint/v3/contenttype/forms"/>
  </ds:schemaRefs>
</ds:datastoreItem>
</file>

<file path=customXml/itemProps4.xml><?xml version="1.0" encoding="utf-8"?>
<ds:datastoreItem xmlns:ds="http://schemas.openxmlformats.org/officeDocument/2006/customXml" ds:itemID="{C1F0EF6C-12D3-4527-B25E-538BAE43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Molina-Sierra</dc:creator>
  <cp:keywords/>
  <dc:description/>
  <cp:lastModifiedBy>KORDATOU Vasiliki (CEPOL)</cp:lastModifiedBy>
  <cp:revision>2</cp:revision>
  <dcterms:created xsi:type="dcterms:W3CDTF">2025-07-28T13:12:00Z</dcterms:created>
  <dcterms:modified xsi:type="dcterms:W3CDTF">2025-07-28T13:12:00Z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0x0101001DB64C8EEBD9124DA869C028695C485F</vt:lpwstr>
  </property>
  <property fmtid="{D5CDD505-2E9C-101B-9397-08002B2CF9AE}" pid="3" name="MSIP_Label_defa4170-0d19-0005-0004-bc88714345d2_Enabled">
    <vt:lpwstr>true</vt:lpwstr>
  </property>
  <property fmtid="{D5CDD505-2E9C-101B-9397-08002B2CF9AE}" pid="4" name="MSIP_Label_defa4170-0d19-0005-0004-bc88714345d2_SetDate">
    <vt:lpwstr>2025-02-17T16:48:19Z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eeaf1de0-4583-46f5-9bd3-060b79e79fe2</vt:lpwstr>
  </property>
  <property fmtid="{D5CDD505-2E9C-101B-9397-08002B2CF9AE}" pid="8" name="MSIP_Label_defa4170-0d19-0005-0004-bc88714345d2_ActionId">
    <vt:lpwstr>e2ffc69c-75eb-4ad0-a019-7ed77b0d170f</vt:lpwstr>
  </property>
  <property fmtid="{D5CDD505-2E9C-101B-9397-08002B2CF9AE}" pid="9" name="MSIP_Label_defa4170-0d19-0005-0004-bc88714345d2_ContentBits">
    <vt:lpwstr>0</vt:lpwstr>
  </property>
</Properties>
</file>