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ABA" w:rsidRPr="008A1328" w:rsidRDefault="00E11ABA" w:rsidP="00E11ABA">
      <w:pPr>
        <w:keepNext/>
        <w:spacing w:before="240" w:after="240"/>
        <w:jc w:val="center"/>
        <w:outlineLvl w:val="0"/>
        <w:rPr>
          <w:rFonts w:ascii="Palatino Linotype" w:hAnsi="Palatino Linotype"/>
          <w:b/>
          <w:bCs/>
          <w:kern w:val="32"/>
        </w:rPr>
      </w:pPr>
      <w:bookmarkStart w:id="0" w:name="_GoBack"/>
      <w:bookmarkEnd w:id="0"/>
      <w:r w:rsidRPr="008A1328">
        <w:rPr>
          <w:rFonts w:ascii="Palatino Linotype" w:hAnsi="Palatino Linotype"/>
          <w:b/>
          <w:bCs/>
          <w:kern w:val="32"/>
        </w:rPr>
        <w:t xml:space="preserve">ANNEX III </w:t>
      </w:r>
    </w:p>
    <w:p w:rsidR="00E11ABA" w:rsidRPr="00E11ABA" w:rsidRDefault="00E11ABA" w:rsidP="00E11ABA">
      <w:pPr>
        <w:keepNext/>
        <w:spacing w:before="240" w:after="240"/>
        <w:jc w:val="center"/>
        <w:outlineLvl w:val="0"/>
        <w:rPr>
          <w:rFonts w:ascii="Palatino Linotype" w:hAnsi="Palatino Linotype"/>
          <w:b/>
          <w:bCs/>
          <w:kern w:val="32"/>
          <w:u w:val="single"/>
        </w:rPr>
      </w:pPr>
      <w:r w:rsidRPr="00E11ABA">
        <w:rPr>
          <w:rFonts w:ascii="Palatino Linotype" w:hAnsi="Palatino Linotype"/>
          <w:b/>
          <w:bCs/>
          <w:kern w:val="32"/>
          <w:u w:val="single"/>
        </w:rPr>
        <w:t>FINANCIAL PROPOSAL</w:t>
      </w:r>
    </w:p>
    <w:p w:rsidR="00E11ABA" w:rsidRPr="008A1328" w:rsidRDefault="00E11ABA" w:rsidP="00E11ABA">
      <w:pPr>
        <w:ind w:left="810" w:hanging="810"/>
        <w:jc w:val="center"/>
        <w:rPr>
          <w:rFonts w:ascii="Palatino Linotype" w:hAnsi="Palatino Linotype"/>
          <w:b/>
        </w:rPr>
      </w:pPr>
      <w:r w:rsidRPr="008A1328">
        <w:rPr>
          <w:rFonts w:ascii="Palatino Linotype" w:hAnsi="Palatino Linotype"/>
          <w:b/>
        </w:rPr>
        <w:t>IMPORTANT:</w:t>
      </w:r>
    </w:p>
    <w:p w:rsidR="00E11ABA" w:rsidRPr="008A1328" w:rsidRDefault="00E11ABA" w:rsidP="00E11ABA">
      <w:pPr>
        <w:ind w:left="810" w:hanging="810"/>
        <w:jc w:val="center"/>
        <w:rPr>
          <w:rFonts w:ascii="Palatino Linotype" w:hAnsi="Palatino Linotype"/>
          <w:b/>
        </w:rPr>
      </w:pPr>
      <w:r w:rsidRPr="008A1328">
        <w:rPr>
          <w:rFonts w:ascii="Palatino Linotype" w:hAnsi="Palatino Linotype"/>
          <w:b/>
        </w:rPr>
        <w:t>Use of this form is compulsory.</w:t>
      </w:r>
    </w:p>
    <w:p w:rsidR="00E11ABA" w:rsidRPr="008A1328" w:rsidRDefault="00E11ABA" w:rsidP="00E11ABA">
      <w:pPr>
        <w:jc w:val="center"/>
        <w:rPr>
          <w:rFonts w:ascii="Palatino Linotype" w:hAnsi="Palatino Linotype" w:cs="Arial"/>
          <w:b/>
          <w:bCs/>
          <w:color w:val="000000"/>
        </w:rPr>
      </w:pPr>
      <w:r w:rsidRPr="008A1328">
        <w:rPr>
          <w:rFonts w:ascii="Palatino Linotype" w:hAnsi="Palatino Linotype"/>
          <w:b/>
        </w:rPr>
        <w:t>Do NOT add any comments or make any changes to it or your bid may be rejected.</w:t>
      </w:r>
    </w:p>
    <w:p w:rsidR="00E11ABA" w:rsidRPr="008A1328" w:rsidRDefault="00E11ABA" w:rsidP="00E11ABA">
      <w:pPr>
        <w:jc w:val="both"/>
        <w:rPr>
          <w:rFonts w:ascii="Palatino Linotype" w:hAnsi="Palatino Linotype"/>
        </w:rPr>
      </w:pPr>
      <w:r w:rsidRPr="008A1328">
        <w:rPr>
          <w:rFonts w:ascii="Palatino Linotype" w:hAnsi="Palatino Linotype"/>
        </w:rPr>
        <w:t>The price sh</w:t>
      </w:r>
      <w:r>
        <w:rPr>
          <w:rFonts w:ascii="Palatino Linotype" w:hAnsi="Palatino Linotype"/>
        </w:rPr>
        <w:t>all</w:t>
      </w:r>
      <w:r w:rsidRPr="008A1328">
        <w:rPr>
          <w:rFonts w:ascii="Palatino Linotype" w:hAnsi="Palatino Linotype"/>
        </w:rPr>
        <w:t xml:space="preserve"> be submitted in EUR, excluding VAT. Any VAT amounts shall be quoted separately (if applicable)</w:t>
      </w:r>
      <w:r w:rsidRPr="00DE6B26">
        <w:rPr>
          <w:rStyle w:val="FootnoteReference"/>
          <w:rFonts w:ascii="Palatino Linotype" w:hAnsi="Palatino Linotype"/>
        </w:rPr>
        <w:footnoteReference w:id="1"/>
      </w:r>
      <w:r w:rsidRPr="008A1328">
        <w:rPr>
          <w:rFonts w:ascii="Palatino Linotype" w:hAnsi="Palatino Linotype"/>
        </w:rPr>
        <w:t>.</w:t>
      </w:r>
    </w:p>
    <w:p w:rsidR="00E11ABA" w:rsidRPr="008A1328" w:rsidRDefault="00E11ABA" w:rsidP="00E11ABA">
      <w:pPr>
        <w:jc w:val="both"/>
        <w:rPr>
          <w:rFonts w:ascii="Palatino Linotype" w:hAnsi="Palatino Linotype"/>
        </w:rPr>
      </w:pPr>
    </w:p>
    <w:p w:rsidR="00E11ABA" w:rsidRPr="008A1328" w:rsidRDefault="00E11ABA" w:rsidP="00E11ABA">
      <w:pPr>
        <w:jc w:val="both"/>
        <w:rPr>
          <w:rFonts w:ascii="Palatino Linotype" w:hAnsi="Palatino Linotype"/>
        </w:rPr>
      </w:pPr>
      <w:r w:rsidRPr="008A1328">
        <w:rPr>
          <w:rFonts w:ascii="Palatino Linotype" w:hAnsi="Palatino Linotype"/>
        </w:rPr>
        <w:t xml:space="preserve">Name of the tenderer </w:t>
      </w:r>
      <w:r w:rsidRPr="008A1328">
        <w:rPr>
          <w:rFonts w:ascii="Palatino Linotype" w:hAnsi="Palatino Linotype"/>
        </w:rPr>
        <w:tab/>
      </w:r>
      <w:r w:rsidRPr="008A1328">
        <w:rPr>
          <w:rFonts w:ascii="Palatino Linotype" w:hAnsi="Palatino Linotype"/>
        </w:rPr>
        <w:tab/>
        <w:t>________________________</w:t>
      </w:r>
    </w:p>
    <w:p w:rsidR="00E11ABA" w:rsidRPr="008A1328" w:rsidRDefault="00E11ABA" w:rsidP="00E11ABA">
      <w:pPr>
        <w:jc w:val="both"/>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764"/>
      </w:tblGrid>
      <w:tr w:rsidR="00E11ABA" w:rsidRPr="008A1328" w:rsidTr="005B6EE1">
        <w:trPr>
          <w:trHeight w:val="567"/>
        </w:trPr>
        <w:tc>
          <w:tcPr>
            <w:tcW w:w="9054" w:type="dxa"/>
            <w:gridSpan w:val="2"/>
            <w:shd w:val="clear" w:color="auto" w:fill="auto"/>
            <w:noWrap/>
            <w:vAlign w:val="center"/>
            <w:hideMark/>
          </w:tcPr>
          <w:p w:rsidR="00E11ABA" w:rsidRPr="008A1328" w:rsidRDefault="00E11ABA" w:rsidP="005B6EE1">
            <w:pPr>
              <w:ind w:left="810" w:hanging="810"/>
              <w:jc w:val="center"/>
              <w:rPr>
                <w:rFonts w:ascii="Palatino Linotype" w:hAnsi="Palatino Linotype"/>
                <w:b/>
                <w:bCs/>
              </w:rPr>
            </w:pPr>
            <w:r w:rsidRPr="008A1328">
              <w:rPr>
                <w:rFonts w:ascii="Palatino Linotype" w:hAnsi="Palatino Linotype"/>
                <w:b/>
                <w:bCs/>
              </w:rPr>
              <w:t>Authorised signature on behalf of the Tenderer</w:t>
            </w:r>
          </w:p>
        </w:tc>
      </w:tr>
      <w:tr w:rsidR="00E11ABA" w:rsidRPr="008A1328" w:rsidTr="005B6EE1">
        <w:trPr>
          <w:trHeight w:val="567"/>
        </w:trPr>
        <w:tc>
          <w:tcPr>
            <w:tcW w:w="4270" w:type="dxa"/>
            <w:shd w:val="clear" w:color="auto" w:fill="auto"/>
            <w:vAlign w:val="center"/>
            <w:hideMark/>
          </w:tcPr>
          <w:p w:rsidR="00E11ABA" w:rsidRPr="008A1328" w:rsidRDefault="00E11ABA" w:rsidP="005B6EE1">
            <w:pPr>
              <w:rPr>
                <w:rFonts w:ascii="Palatino Linotype" w:hAnsi="Palatino Linotype"/>
              </w:rPr>
            </w:pPr>
            <w:r w:rsidRPr="008A1328">
              <w:rPr>
                <w:rFonts w:ascii="Palatino Linotype" w:hAnsi="Palatino Linotype"/>
              </w:rPr>
              <w:t>Name and address of the tenderer</w:t>
            </w:r>
          </w:p>
        </w:tc>
        <w:tc>
          <w:tcPr>
            <w:tcW w:w="4784" w:type="dxa"/>
            <w:shd w:val="clear" w:color="auto" w:fill="auto"/>
            <w:vAlign w:val="center"/>
          </w:tcPr>
          <w:p w:rsidR="00E11ABA" w:rsidRPr="008A1328" w:rsidRDefault="00E11ABA" w:rsidP="005B6EE1">
            <w:pPr>
              <w:rPr>
                <w:rFonts w:ascii="Palatino Linotype" w:hAnsi="Palatino Linotype"/>
              </w:rPr>
            </w:pPr>
          </w:p>
        </w:tc>
      </w:tr>
      <w:tr w:rsidR="00E11ABA" w:rsidRPr="008A1328" w:rsidTr="005B6EE1">
        <w:trPr>
          <w:trHeight w:val="567"/>
        </w:trPr>
        <w:tc>
          <w:tcPr>
            <w:tcW w:w="4270" w:type="dxa"/>
            <w:shd w:val="clear" w:color="auto" w:fill="auto"/>
            <w:vAlign w:val="center"/>
            <w:hideMark/>
          </w:tcPr>
          <w:p w:rsidR="00E11ABA" w:rsidRPr="008A1328" w:rsidRDefault="00E11ABA" w:rsidP="005B6EE1">
            <w:pPr>
              <w:rPr>
                <w:rFonts w:ascii="Palatino Linotype" w:hAnsi="Palatino Linotype"/>
              </w:rPr>
            </w:pPr>
            <w:r w:rsidRPr="008A1328">
              <w:rPr>
                <w:rFonts w:ascii="Palatino Linotype" w:hAnsi="Palatino Linotype"/>
              </w:rPr>
              <w:t>Name and function of the authorised representative</w:t>
            </w:r>
          </w:p>
        </w:tc>
        <w:tc>
          <w:tcPr>
            <w:tcW w:w="4784" w:type="dxa"/>
            <w:shd w:val="clear" w:color="auto" w:fill="auto"/>
            <w:vAlign w:val="center"/>
          </w:tcPr>
          <w:p w:rsidR="00E11ABA" w:rsidRPr="008A1328" w:rsidRDefault="00E11ABA" w:rsidP="005B6EE1">
            <w:pPr>
              <w:rPr>
                <w:rFonts w:ascii="Palatino Linotype" w:hAnsi="Palatino Linotype"/>
              </w:rPr>
            </w:pPr>
          </w:p>
        </w:tc>
      </w:tr>
      <w:tr w:rsidR="00E11ABA" w:rsidRPr="008A1328" w:rsidTr="005B6EE1">
        <w:trPr>
          <w:trHeight w:val="567"/>
        </w:trPr>
        <w:tc>
          <w:tcPr>
            <w:tcW w:w="4270" w:type="dxa"/>
            <w:shd w:val="clear" w:color="auto" w:fill="auto"/>
            <w:vAlign w:val="center"/>
            <w:hideMark/>
          </w:tcPr>
          <w:p w:rsidR="00E11ABA" w:rsidRPr="008A1328" w:rsidRDefault="00E11ABA" w:rsidP="005B6EE1">
            <w:pPr>
              <w:rPr>
                <w:rFonts w:ascii="Palatino Linotype" w:hAnsi="Palatino Linotype"/>
              </w:rPr>
            </w:pPr>
            <w:r w:rsidRPr="008A1328">
              <w:rPr>
                <w:rFonts w:ascii="Palatino Linotype" w:hAnsi="Palatino Linotype"/>
              </w:rPr>
              <w:t>Signature</w:t>
            </w:r>
          </w:p>
        </w:tc>
        <w:tc>
          <w:tcPr>
            <w:tcW w:w="4784" w:type="dxa"/>
            <w:shd w:val="clear" w:color="auto" w:fill="auto"/>
            <w:vAlign w:val="center"/>
          </w:tcPr>
          <w:p w:rsidR="00E11ABA" w:rsidRPr="008A1328" w:rsidRDefault="00E11ABA" w:rsidP="005B6EE1">
            <w:pPr>
              <w:rPr>
                <w:rFonts w:ascii="Palatino Linotype" w:hAnsi="Palatino Linotype"/>
              </w:rPr>
            </w:pPr>
          </w:p>
        </w:tc>
      </w:tr>
      <w:tr w:rsidR="00E11ABA" w:rsidRPr="008A1328" w:rsidTr="005B6EE1">
        <w:trPr>
          <w:trHeight w:val="567"/>
        </w:trPr>
        <w:tc>
          <w:tcPr>
            <w:tcW w:w="4270" w:type="dxa"/>
            <w:shd w:val="clear" w:color="auto" w:fill="auto"/>
            <w:vAlign w:val="center"/>
            <w:hideMark/>
          </w:tcPr>
          <w:p w:rsidR="00E11ABA" w:rsidRPr="008A1328" w:rsidRDefault="00E11ABA" w:rsidP="005B6EE1">
            <w:pPr>
              <w:rPr>
                <w:rFonts w:ascii="Palatino Linotype" w:hAnsi="Palatino Linotype"/>
              </w:rPr>
            </w:pPr>
            <w:r w:rsidRPr="008A1328">
              <w:rPr>
                <w:rFonts w:ascii="Palatino Linotype" w:hAnsi="Palatino Linotype"/>
              </w:rPr>
              <w:t>Date</w:t>
            </w:r>
          </w:p>
        </w:tc>
        <w:tc>
          <w:tcPr>
            <w:tcW w:w="4784" w:type="dxa"/>
            <w:shd w:val="clear" w:color="auto" w:fill="auto"/>
            <w:vAlign w:val="center"/>
          </w:tcPr>
          <w:p w:rsidR="00E11ABA" w:rsidRPr="008A1328" w:rsidRDefault="00E11ABA" w:rsidP="005B6EE1">
            <w:pPr>
              <w:rPr>
                <w:rFonts w:ascii="Palatino Linotype" w:hAnsi="Palatino Linotype"/>
              </w:rPr>
            </w:pPr>
          </w:p>
        </w:tc>
      </w:tr>
    </w:tbl>
    <w:p w:rsidR="00E11ABA" w:rsidRPr="00DE6B26" w:rsidRDefault="00E11ABA" w:rsidP="00E11ABA">
      <w:pPr>
        <w:ind w:left="810" w:hanging="810"/>
        <w:jc w:val="both"/>
        <w:rPr>
          <w:rFonts w:ascii="Palatino Linotype" w:hAnsi="Palatino Linotype"/>
        </w:rPr>
      </w:pPr>
    </w:p>
    <w:p w:rsidR="00E11ABA" w:rsidRPr="006C49E6" w:rsidRDefault="00E11ABA" w:rsidP="00E11ABA">
      <w:pPr>
        <w:rPr>
          <w:rFonts w:ascii="Palatino Linotype" w:hAnsi="Palatino Linotype"/>
          <w:b/>
        </w:rPr>
      </w:pPr>
      <w:r>
        <w:rPr>
          <w:rFonts w:ascii="Palatino Linotype" w:hAnsi="Palatino Linotype"/>
          <w:b/>
        </w:rPr>
        <w:br w:type="page"/>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4823"/>
        <w:gridCol w:w="1989"/>
        <w:gridCol w:w="1998"/>
      </w:tblGrid>
      <w:tr w:rsidR="00E11ABA" w:rsidRPr="008F6DBB" w:rsidTr="00FF7CF0">
        <w:trPr>
          <w:trHeight w:val="702"/>
          <w:jc w:val="center"/>
        </w:trPr>
        <w:tc>
          <w:tcPr>
            <w:tcW w:w="9794" w:type="dxa"/>
            <w:gridSpan w:val="4"/>
            <w:shd w:val="clear" w:color="auto" w:fill="auto"/>
            <w:noWrap/>
            <w:vAlign w:val="center"/>
          </w:tcPr>
          <w:p w:rsidR="00E11ABA" w:rsidRPr="008F6DBB" w:rsidRDefault="003A27C8" w:rsidP="005B6EE1">
            <w:pPr>
              <w:spacing w:before="240" w:after="240" w:line="360" w:lineRule="auto"/>
              <w:jc w:val="center"/>
              <w:rPr>
                <w:rFonts w:ascii="Palatino Linotype" w:eastAsia="Times New Roman" w:hAnsi="Palatino Linotype" w:cs="Times New Roman"/>
                <w:b/>
                <w:bCs/>
                <w:color w:val="000000"/>
                <w:lang w:eastAsia="en-GB"/>
              </w:rPr>
            </w:pPr>
            <w:r>
              <w:rPr>
                <w:rFonts w:ascii="Palatino Linotype" w:eastAsia="Times New Roman" w:hAnsi="Palatino Linotype" w:cs="Times New Roman"/>
                <w:b/>
                <w:bCs/>
                <w:color w:val="000000"/>
                <w:lang w:eastAsia="en-GB"/>
              </w:rPr>
              <w:lastRenderedPageBreak/>
              <w:t>Services for LOT I.</w:t>
            </w:r>
          </w:p>
        </w:tc>
      </w:tr>
      <w:tr w:rsidR="00E11ABA" w:rsidRPr="008F6DBB" w:rsidTr="00FF7CF0">
        <w:trPr>
          <w:trHeight w:val="702"/>
          <w:jc w:val="center"/>
        </w:trPr>
        <w:tc>
          <w:tcPr>
            <w:tcW w:w="9794" w:type="dxa"/>
            <w:gridSpan w:val="4"/>
            <w:shd w:val="clear" w:color="auto" w:fill="auto"/>
            <w:noWrap/>
            <w:vAlign w:val="center"/>
          </w:tcPr>
          <w:p w:rsidR="00E11ABA" w:rsidRPr="009919C9" w:rsidRDefault="00E11ABA" w:rsidP="00E11ABA">
            <w:pPr>
              <w:spacing w:before="240" w:after="240" w:line="240" w:lineRule="auto"/>
              <w:rPr>
                <w:rFonts w:ascii="Palatino Linotype" w:eastAsia="Times New Roman" w:hAnsi="Palatino Linotype" w:cs="Times New Roman"/>
                <w:b/>
                <w:bCs/>
                <w:color w:val="000000"/>
                <w:lang w:eastAsia="en-GB"/>
              </w:rPr>
            </w:pPr>
            <w:r w:rsidRPr="009919C9">
              <w:rPr>
                <w:rFonts w:ascii="Palatino Linotype" w:eastAsia="Times New Roman" w:hAnsi="Palatino Linotype" w:cs="Times New Roman"/>
                <w:b/>
                <w:bCs/>
                <w:color w:val="000000"/>
                <w:lang w:eastAsia="en-GB"/>
              </w:rPr>
              <w:t xml:space="preserve">Please specify the </w:t>
            </w:r>
            <w:r>
              <w:rPr>
                <w:rFonts w:ascii="Palatino Linotype" w:eastAsia="Times New Roman" w:hAnsi="Palatino Linotype" w:cs="Times New Roman"/>
                <w:b/>
                <w:bCs/>
                <w:color w:val="000000"/>
                <w:lang w:eastAsia="en-GB"/>
              </w:rPr>
              <w:t>requested information</w:t>
            </w:r>
            <w:r w:rsidRPr="009919C9">
              <w:rPr>
                <w:rFonts w:ascii="Palatino Linotype" w:eastAsia="Times New Roman" w:hAnsi="Palatino Linotype" w:cs="Times New Roman"/>
                <w:b/>
                <w:bCs/>
                <w:color w:val="000000"/>
                <w:lang w:eastAsia="en-GB"/>
              </w:rPr>
              <w:t xml:space="preserve"> in the empty spaces.</w:t>
            </w:r>
          </w:p>
          <w:p w:rsidR="00E11ABA" w:rsidRPr="003A27C8" w:rsidRDefault="00E11ABA" w:rsidP="003A27C8">
            <w:pPr>
              <w:spacing w:before="240" w:after="240" w:line="360" w:lineRule="auto"/>
              <w:rPr>
                <w:rFonts w:ascii="Palatino Linotype" w:eastAsia="Times New Roman" w:hAnsi="Palatino Linotype" w:cs="Times New Roman"/>
                <w:b/>
                <w:bCs/>
                <w:color w:val="000000"/>
                <w:lang w:eastAsia="en-GB"/>
              </w:rPr>
            </w:pPr>
            <w:r w:rsidRPr="009919C9">
              <w:rPr>
                <w:rFonts w:ascii="Palatino Linotype" w:eastAsia="Times New Roman" w:hAnsi="Palatino Linotype" w:cs="Times New Roman"/>
                <w:b/>
                <w:bCs/>
                <w:color w:val="000000"/>
                <w:lang w:eastAsia="en-GB"/>
              </w:rPr>
              <w:t xml:space="preserve">The prices per product shall include all costs needed to supply each </w:t>
            </w:r>
            <w:r w:rsidR="003A27C8">
              <w:rPr>
                <w:rFonts w:ascii="Palatino Linotype" w:eastAsia="Times New Roman" w:hAnsi="Palatino Linotype" w:cs="Times New Roman"/>
                <w:b/>
                <w:bCs/>
                <w:color w:val="000000"/>
                <w:lang w:eastAsia="en-GB"/>
              </w:rPr>
              <w:t>services</w:t>
            </w:r>
            <w:r w:rsidRPr="009919C9">
              <w:rPr>
                <w:rFonts w:ascii="Palatino Linotype" w:eastAsia="Times New Roman" w:hAnsi="Palatino Linotype" w:cs="Times New Roman"/>
                <w:b/>
                <w:bCs/>
                <w:color w:val="000000"/>
                <w:lang w:eastAsia="en-GB"/>
              </w:rPr>
              <w:t>.</w:t>
            </w:r>
            <w:r>
              <w:rPr>
                <w:rFonts w:ascii="Palatino Linotype" w:eastAsia="Times New Roman" w:hAnsi="Palatino Linotype" w:cs="Times New Roman"/>
                <w:b/>
                <w:bCs/>
                <w:color w:val="000000"/>
                <w:lang w:eastAsia="en-GB"/>
              </w:rPr>
              <w:t xml:space="preserve"> </w:t>
            </w:r>
          </w:p>
        </w:tc>
      </w:tr>
      <w:tr w:rsidR="00E11ABA" w:rsidRPr="008F6DBB" w:rsidTr="00FF7CF0">
        <w:trPr>
          <w:trHeight w:val="702"/>
          <w:jc w:val="center"/>
        </w:trPr>
        <w:tc>
          <w:tcPr>
            <w:tcW w:w="984"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b/>
                <w:bCs/>
                <w:color w:val="000000"/>
                <w:lang w:eastAsia="en-GB"/>
              </w:rPr>
            </w:pPr>
            <w:r w:rsidRPr="008F6DBB">
              <w:rPr>
                <w:rFonts w:ascii="Palatino Linotype" w:eastAsia="Times New Roman" w:hAnsi="Palatino Linotype" w:cs="Times New Roman"/>
                <w:b/>
                <w:bCs/>
                <w:color w:val="000000"/>
                <w:lang w:eastAsia="en-GB"/>
              </w:rPr>
              <w:t>Ref</w:t>
            </w:r>
          </w:p>
        </w:tc>
        <w:tc>
          <w:tcPr>
            <w:tcW w:w="4823"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b/>
                <w:bCs/>
                <w:color w:val="000000"/>
                <w:lang w:eastAsia="en-GB"/>
              </w:rPr>
            </w:pPr>
            <w:r w:rsidRPr="008F6DBB">
              <w:rPr>
                <w:rFonts w:ascii="Palatino Linotype" w:eastAsia="Times New Roman" w:hAnsi="Palatino Linotype" w:cs="Times New Roman"/>
                <w:b/>
                <w:bCs/>
                <w:color w:val="000000"/>
                <w:lang w:eastAsia="en-GB"/>
              </w:rPr>
              <w:t>Description</w:t>
            </w:r>
          </w:p>
        </w:tc>
        <w:tc>
          <w:tcPr>
            <w:tcW w:w="1989" w:type="dxa"/>
            <w:shd w:val="clear" w:color="auto" w:fill="auto"/>
            <w:noWrap/>
            <w:vAlign w:val="center"/>
            <w:hideMark/>
          </w:tcPr>
          <w:p w:rsidR="00E11ABA" w:rsidRPr="008F6DBB" w:rsidRDefault="00E11ABA" w:rsidP="005B6EE1">
            <w:pPr>
              <w:spacing w:before="240" w:after="240" w:line="360" w:lineRule="auto"/>
              <w:jc w:val="center"/>
              <w:rPr>
                <w:rFonts w:ascii="Palatino Linotype" w:eastAsia="Times New Roman" w:hAnsi="Palatino Linotype" w:cs="Times New Roman"/>
                <w:b/>
                <w:bCs/>
                <w:color w:val="000000"/>
                <w:lang w:eastAsia="en-GB"/>
              </w:rPr>
            </w:pPr>
            <w:r w:rsidRPr="008F6DBB">
              <w:rPr>
                <w:rFonts w:ascii="Palatino Linotype" w:eastAsia="Times New Roman" w:hAnsi="Palatino Linotype" w:cs="Times New Roman"/>
                <w:b/>
                <w:bCs/>
                <w:color w:val="000000"/>
                <w:lang w:eastAsia="en-GB"/>
              </w:rPr>
              <w:t>Unit</w:t>
            </w:r>
          </w:p>
        </w:tc>
        <w:tc>
          <w:tcPr>
            <w:tcW w:w="1998" w:type="dxa"/>
            <w:shd w:val="clear" w:color="auto" w:fill="auto"/>
            <w:noWrap/>
            <w:vAlign w:val="center"/>
            <w:hideMark/>
          </w:tcPr>
          <w:p w:rsidR="00E11ABA" w:rsidRPr="008F6DBB" w:rsidRDefault="003A27C8" w:rsidP="005B6EE1">
            <w:pPr>
              <w:spacing w:before="240" w:after="240" w:line="360" w:lineRule="auto"/>
              <w:jc w:val="center"/>
              <w:rPr>
                <w:rFonts w:ascii="Palatino Linotype" w:eastAsia="Times New Roman" w:hAnsi="Palatino Linotype" w:cs="Times New Roman"/>
                <w:b/>
                <w:bCs/>
                <w:color w:val="000000"/>
                <w:lang w:eastAsia="en-GB"/>
              </w:rPr>
            </w:pPr>
            <w:r w:rsidRPr="003A27C8">
              <w:rPr>
                <w:rFonts w:ascii="Palatino Linotype" w:eastAsia="Times New Roman" w:hAnsi="Palatino Linotype" w:cs="Times New Roman"/>
                <w:b/>
                <w:bCs/>
                <w:color w:val="000000"/>
                <w:lang w:eastAsia="en-GB"/>
              </w:rPr>
              <w:t>Net Price</w:t>
            </w:r>
          </w:p>
        </w:tc>
      </w:tr>
      <w:tr w:rsidR="003A27C8" w:rsidRPr="008F6DBB" w:rsidTr="0061106F">
        <w:trPr>
          <w:trHeight w:val="1425"/>
          <w:jc w:val="center"/>
        </w:trPr>
        <w:tc>
          <w:tcPr>
            <w:tcW w:w="984" w:type="dxa"/>
            <w:shd w:val="clear" w:color="auto" w:fill="auto"/>
            <w:noWrap/>
            <w:vAlign w:val="center"/>
          </w:tcPr>
          <w:p w:rsidR="003A27C8" w:rsidRPr="008F6DBB"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1</w:t>
            </w:r>
          </w:p>
        </w:tc>
        <w:tc>
          <w:tcPr>
            <w:tcW w:w="4823" w:type="dxa"/>
            <w:shd w:val="clear" w:color="auto" w:fill="auto"/>
            <w:noWrap/>
            <w:vAlign w:val="center"/>
          </w:tcPr>
          <w:p w:rsidR="003A27C8" w:rsidRPr="00BD1D2C" w:rsidRDefault="003A27C8" w:rsidP="003A27C8">
            <w:pPr>
              <w:spacing w:before="240" w:after="240"/>
              <w:rPr>
                <w:rFonts w:ascii="Palatino Linotype" w:hAnsi="Palatino Linotype"/>
              </w:rPr>
            </w:pPr>
            <w:r w:rsidRPr="00BD1D2C">
              <w:rPr>
                <w:rFonts w:ascii="Palatino Linotype" w:hAnsi="Palatino Linotype"/>
              </w:rPr>
              <w:t>Advisory role</w:t>
            </w:r>
          </w:p>
        </w:tc>
        <w:tc>
          <w:tcPr>
            <w:tcW w:w="1989" w:type="dxa"/>
            <w:shd w:val="clear" w:color="auto" w:fill="auto"/>
            <w:noWrap/>
            <w:vAlign w:val="center"/>
          </w:tcPr>
          <w:p w:rsidR="003A27C8" w:rsidRPr="008F6DBB"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3A27C8" w:rsidRPr="008F6DBB"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3A27C8" w:rsidRPr="008F6DBB" w:rsidTr="0061106F">
        <w:trPr>
          <w:trHeight w:val="1425"/>
          <w:jc w:val="center"/>
        </w:trPr>
        <w:tc>
          <w:tcPr>
            <w:tcW w:w="984" w:type="dxa"/>
            <w:shd w:val="clear" w:color="auto" w:fill="auto"/>
            <w:noWrap/>
            <w:vAlign w:val="center"/>
          </w:tcPr>
          <w:p w:rsidR="003A27C8"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2</w:t>
            </w:r>
          </w:p>
        </w:tc>
        <w:tc>
          <w:tcPr>
            <w:tcW w:w="4823" w:type="dxa"/>
            <w:shd w:val="clear" w:color="auto" w:fill="auto"/>
            <w:noWrap/>
            <w:vAlign w:val="center"/>
          </w:tcPr>
          <w:p w:rsidR="003A27C8" w:rsidRPr="00BD1D2C" w:rsidRDefault="003A27C8" w:rsidP="003A27C8">
            <w:pPr>
              <w:spacing w:before="240" w:after="240"/>
              <w:rPr>
                <w:rFonts w:ascii="Palatino Linotype" w:hAnsi="Palatino Linotype"/>
              </w:rPr>
            </w:pPr>
            <w:r>
              <w:rPr>
                <w:rFonts w:ascii="Palatino Linotype" w:hAnsi="Palatino Linotype"/>
              </w:rPr>
              <w:t>Website project definition and planning</w:t>
            </w:r>
          </w:p>
        </w:tc>
        <w:tc>
          <w:tcPr>
            <w:tcW w:w="1989" w:type="dxa"/>
            <w:shd w:val="clear" w:color="auto" w:fill="auto"/>
            <w:noWrap/>
            <w:vAlign w:val="center"/>
          </w:tcPr>
          <w:p w:rsidR="003A27C8" w:rsidRPr="008F6DBB"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3A27C8" w:rsidRPr="008F6DBB"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3A27C8" w:rsidRPr="008F6DBB" w:rsidTr="0061106F">
        <w:trPr>
          <w:trHeight w:val="1425"/>
          <w:jc w:val="center"/>
        </w:trPr>
        <w:tc>
          <w:tcPr>
            <w:tcW w:w="984" w:type="dxa"/>
            <w:shd w:val="clear" w:color="auto" w:fill="auto"/>
            <w:noWrap/>
            <w:vAlign w:val="center"/>
          </w:tcPr>
          <w:p w:rsidR="003A27C8"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3</w:t>
            </w:r>
          </w:p>
        </w:tc>
        <w:tc>
          <w:tcPr>
            <w:tcW w:w="4823" w:type="dxa"/>
            <w:shd w:val="clear" w:color="auto" w:fill="auto"/>
            <w:noWrap/>
            <w:vAlign w:val="center"/>
          </w:tcPr>
          <w:p w:rsidR="003A27C8" w:rsidRPr="00BD1D2C" w:rsidRDefault="003A27C8" w:rsidP="003A27C8">
            <w:pPr>
              <w:spacing w:before="240" w:after="240"/>
              <w:rPr>
                <w:rFonts w:ascii="Palatino Linotype" w:hAnsi="Palatino Linotype"/>
              </w:rPr>
            </w:pPr>
            <w:r>
              <w:rPr>
                <w:rFonts w:ascii="Palatino Linotype" w:hAnsi="Palatino Linotype"/>
              </w:rPr>
              <w:t>Interface and technical design</w:t>
            </w:r>
          </w:p>
        </w:tc>
        <w:tc>
          <w:tcPr>
            <w:tcW w:w="1989" w:type="dxa"/>
            <w:shd w:val="clear" w:color="auto" w:fill="auto"/>
            <w:noWrap/>
            <w:vAlign w:val="center"/>
          </w:tcPr>
          <w:p w:rsidR="003A27C8" w:rsidRPr="008F6DBB"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3A27C8" w:rsidRPr="008F6DBB"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3A27C8" w:rsidRPr="008F6DBB" w:rsidTr="0061106F">
        <w:trPr>
          <w:trHeight w:val="1425"/>
          <w:jc w:val="center"/>
        </w:trPr>
        <w:tc>
          <w:tcPr>
            <w:tcW w:w="984" w:type="dxa"/>
            <w:shd w:val="clear" w:color="auto" w:fill="auto"/>
            <w:noWrap/>
            <w:vAlign w:val="center"/>
          </w:tcPr>
          <w:p w:rsidR="003A27C8"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4</w:t>
            </w:r>
          </w:p>
        </w:tc>
        <w:tc>
          <w:tcPr>
            <w:tcW w:w="4823" w:type="dxa"/>
            <w:shd w:val="clear" w:color="auto" w:fill="auto"/>
            <w:noWrap/>
            <w:vAlign w:val="center"/>
          </w:tcPr>
          <w:p w:rsidR="003A27C8" w:rsidRPr="00BD1D2C" w:rsidRDefault="003A27C8" w:rsidP="003A27C8">
            <w:pPr>
              <w:spacing w:before="240" w:after="240"/>
              <w:rPr>
                <w:rFonts w:ascii="Palatino Linotype" w:hAnsi="Palatino Linotype"/>
              </w:rPr>
            </w:pPr>
            <w:r>
              <w:rPr>
                <w:rFonts w:ascii="Palatino Linotype" w:hAnsi="Palatino Linotype"/>
              </w:rPr>
              <w:t>Site construction and testing</w:t>
            </w:r>
          </w:p>
        </w:tc>
        <w:tc>
          <w:tcPr>
            <w:tcW w:w="1989" w:type="dxa"/>
            <w:shd w:val="clear" w:color="auto" w:fill="auto"/>
            <w:noWrap/>
            <w:vAlign w:val="center"/>
          </w:tcPr>
          <w:p w:rsidR="003A27C8" w:rsidRPr="008F6DBB"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3A27C8" w:rsidRPr="008F6DBB"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3A27C8" w:rsidRPr="008F6DBB" w:rsidTr="0061106F">
        <w:trPr>
          <w:trHeight w:val="1425"/>
          <w:jc w:val="center"/>
        </w:trPr>
        <w:tc>
          <w:tcPr>
            <w:tcW w:w="984" w:type="dxa"/>
            <w:shd w:val="clear" w:color="auto" w:fill="auto"/>
            <w:noWrap/>
            <w:vAlign w:val="center"/>
          </w:tcPr>
          <w:p w:rsidR="003A27C8"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5</w:t>
            </w:r>
          </w:p>
        </w:tc>
        <w:tc>
          <w:tcPr>
            <w:tcW w:w="4823" w:type="dxa"/>
            <w:shd w:val="clear" w:color="auto" w:fill="auto"/>
            <w:noWrap/>
            <w:vAlign w:val="center"/>
          </w:tcPr>
          <w:p w:rsidR="003A27C8" w:rsidRPr="00BD1D2C" w:rsidRDefault="003A27C8" w:rsidP="003A27C8">
            <w:pPr>
              <w:spacing w:before="240" w:after="240"/>
              <w:rPr>
                <w:rFonts w:ascii="Palatino Linotype" w:hAnsi="Palatino Linotype"/>
              </w:rPr>
            </w:pPr>
            <w:r>
              <w:rPr>
                <w:rFonts w:ascii="Palatino Linotype" w:hAnsi="Palatino Linotype"/>
              </w:rPr>
              <w:t>Web user testing</w:t>
            </w:r>
          </w:p>
        </w:tc>
        <w:tc>
          <w:tcPr>
            <w:tcW w:w="1989" w:type="dxa"/>
            <w:shd w:val="clear" w:color="auto" w:fill="auto"/>
            <w:noWrap/>
            <w:vAlign w:val="center"/>
          </w:tcPr>
          <w:p w:rsidR="003A27C8" w:rsidRPr="008F6DBB"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3A27C8" w:rsidRPr="008F6DBB"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3A27C8" w:rsidRPr="008F6DBB" w:rsidTr="0061106F">
        <w:trPr>
          <w:trHeight w:val="1425"/>
          <w:jc w:val="center"/>
        </w:trPr>
        <w:tc>
          <w:tcPr>
            <w:tcW w:w="984" w:type="dxa"/>
            <w:shd w:val="clear" w:color="auto" w:fill="auto"/>
            <w:noWrap/>
            <w:vAlign w:val="center"/>
          </w:tcPr>
          <w:p w:rsidR="003A27C8"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6</w:t>
            </w:r>
          </w:p>
        </w:tc>
        <w:tc>
          <w:tcPr>
            <w:tcW w:w="4823" w:type="dxa"/>
            <w:shd w:val="clear" w:color="auto" w:fill="auto"/>
            <w:noWrap/>
            <w:vAlign w:val="center"/>
          </w:tcPr>
          <w:p w:rsidR="003A27C8" w:rsidRPr="00BD1D2C" w:rsidRDefault="003A27C8" w:rsidP="003A27C8">
            <w:pPr>
              <w:spacing w:before="240" w:after="240"/>
              <w:rPr>
                <w:rFonts w:ascii="Palatino Linotype" w:hAnsi="Palatino Linotype"/>
              </w:rPr>
            </w:pPr>
            <w:r>
              <w:rPr>
                <w:rFonts w:ascii="Palatino Linotype" w:hAnsi="Palatino Linotype"/>
              </w:rPr>
              <w:t>Verification and checking</w:t>
            </w:r>
          </w:p>
        </w:tc>
        <w:tc>
          <w:tcPr>
            <w:tcW w:w="1989" w:type="dxa"/>
            <w:shd w:val="clear" w:color="auto" w:fill="auto"/>
            <w:noWrap/>
            <w:vAlign w:val="center"/>
          </w:tcPr>
          <w:p w:rsidR="003A27C8" w:rsidRPr="008F6DBB"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3A27C8" w:rsidRPr="008F6DBB"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3A27C8" w:rsidRPr="008F6DBB" w:rsidTr="0061106F">
        <w:trPr>
          <w:trHeight w:val="1425"/>
          <w:jc w:val="center"/>
        </w:trPr>
        <w:tc>
          <w:tcPr>
            <w:tcW w:w="984" w:type="dxa"/>
            <w:shd w:val="clear" w:color="auto" w:fill="auto"/>
            <w:noWrap/>
            <w:vAlign w:val="center"/>
          </w:tcPr>
          <w:p w:rsidR="003A27C8"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7</w:t>
            </w:r>
          </w:p>
        </w:tc>
        <w:tc>
          <w:tcPr>
            <w:tcW w:w="4823" w:type="dxa"/>
            <w:shd w:val="clear" w:color="auto" w:fill="auto"/>
            <w:noWrap/>
            <w:vAlign w:val="center"/>
          </w:tcPr>
          <w:p w:rsidR="003A27C8" w:rsidRPr="00BD1D2C" w:rsidRDefault="003A27C8" w:rsidP="003A27C8">
            <w:pPr>
              <w:spacing w:before="240" w:after="240"/>
              <w:rPr>
                <w:rFonts w:ascii="Palatino Linotype" w:hAnsi="Palatino Linotype"/>
              </w:rPr>
            </w:pPr>
            <w:r>
              <w:rPr>
                <w:rFonts w:ascii="Palatino Linotype" w:hAnsi="Palatino Linotype"/>
              </w:rPr>
              <w:t xml:space="preserve">Website publication </w:t>
            </w:r>
          </w:p>
        </w:tc>
        <w:tc>
          <w:tcPr>
            <w:tcW w:w="1989" w:type="dxa"/>
            <w:shd w:val="clear" w:color="auto" w:fill="auto"/>
            <w:noWrap/>
            <w:vAlign w:val="center"/>
          </w:tcPr>
          <w:p w:rsidR="003A27C8" w:rsidRPr="008F6DBB"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3A27C8" w:rsidRPr="008F6DBB"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3A27C8" w:rsidRPr="008F6DBB" w:rsidTr="0061106F">
        <w:trPr>
          <w:trHeight w:val="1425"/>
          <w:jc w:val="center"/>
        </w:trPr>
        <w:tc>
          <w:tcPr>
            <w:tcW w:w="984" w:type="dxa"/>
            <w:shd w:val="clear" w:color="auto" w:fill="auto"/>
            <w:noWrap/>
            <w:vAlign w:val="center"/>
          </w:tcPr>
          <w:p w:rsidR="003A27C8"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lastRenderedPageBreak/>
              <w:t>8</w:t>
            </w:r>
          </w:p>
        </w:tc>
        <w:tc>
          <w:tcPr>
            <w:tcW w:w="4823" w:type="dxa"/>
            <w:shd w:val="clear" w:color="auto" w:fill="auto"/>
            <w:noWrap/>
            <w:vAlign w:val="center"/>
          </w:tcPr>
          <w:p w:rsidR="003A27C8" w:rsidRPr="00BD1D2C" w:rsidRDefault="003A27C8" w:rsidP="003A27C8">
            <w:pPr>
              <w:spacing w:before="240" w:after="240"/>
              <w:rPr>
                <w:rFonts w:ascii="Palatino Linotype" w:hAnsi="Palatino Linotype"/>
              </w:rPr>
            </w:pPr>
            <w:r>
              <w:rPr>
                <w:rFonts w:ascii="Palatino Linotype" w:hAnsi="Palatino Linotype"/>
              </w:rPr>
              <w:t>Hosting</w:t>
            </w:r>
          </w:p>
        </w:tc>
        <w:tc>
          <w:tcPr>
            <w:tcW w:w="1989" w:type="dxa"/>
            <w:shd w:val="clear" w:color="auto" w:fill="auto"/>
            <w:noWrap/>
            <w:vAlign w:val="center"/>
          </w:tcPr>
          <w:p w:rsidR="003A27C8" w:rsidRPr="008F6DBB"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3A27C8" w:rsidRPr="008F6DBB"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3A27C8" w:rsidRPr="008F6DBB" w:rsidTr="0061106F">
        <w:trPr>
          <w:trHeight w:val="1425"/>
          <w:jc w:val="center"/>
        </w:trPr>
        <w:tc>
          <w:tcPr>
            <w:tcW w:w="984" w:type="dxa"/>
            <w:shd w:val="clear" w:color="auto" w:fill="auto"/>
            <w:noWrap/>
            <w:vAlign w:val="center"/>
          </w:tcPr>
          <w:p w:rsidR="003A27C8"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9</w:t>
            </w:r>
          </w:p>
        </w:tc>
        <w:tc>
          <w:tcPr>
            <w:tcW w:w="4823" w:type="dxa"/>
            <w:shd w:val="clear" w:color="auto" w:fill="auto"/>
            <w:noWrap/>
            <w:vAlign w:val="center"/>
          </w:tcPr>
          <w:p w:rsidR="003A27C8" w:rsidRPr="00BD1D2C" w:rsidRDefault="003A27C8" w:rsidP="003A27C8">
            <w:pPr>
              <w:spacing w:before="240" w:after="240"/>
              <w:rPr>
                <w:rFonts w:ascii="Palatino Linotype" w:hAnsi="Palatino Linotype"/>
              </w:rPr>
            </w:pPr>
            <w:r>
              <w:rPr>
                <w:rFonts w:ascii="Palatino Linotype" w:hAnsi="Palatino Linotype"/>
              </w:rPr>
              <w:t>Maintenance</w:t>
            </w:r>
          </w:p>
        </w:tc>
        <w:tc>
          <w:tcPr>
            <w:tcW w:w="1989" w:type="dxa"/>
            <w:shd w:val="clear" w:color="auto" w:fill="auto"/>
            <w:noWrap/>
            <w:vAlign w:val="center"/>
          </w:tcPr>
          <w:p w:rsidR="003A27C8" w:rsidRPr="008F6DBB"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3A27C8" w:rsidRPr="008F6DBB"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3A27C8" w:rsidRPr="008F6DBB" w:rsidTr="0061106F">
        <w:trPr>
          <w:trHeight w:val="1425"/>
          <w:jc w:val="center"/>
        </w:trPr>
        <w:tc>
          <w:tcPr>
            <w:tcW w:w="984" w:type="dxa"/>
            <w:shd w:val="clear" w:color="auto" w:fill="auto"/>
            <w:noWrap/>
            <w:vAlign w:val="center"/>
          </w:tcPr>
          <w:p w:rsidR="003A27C8"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10</w:t>
            </w:r>
          </w:p>
        </w:tc>
        <w:tc>
          <w:tcPr>
            <w:tcW w:w="4823" w:type="dxa"/>
            <w:shd w:val="clear" w:color="auto" w:fill="auto"/>
            <w:noWrap/>
            <w:vAlign w:val="center"/>
          </w:tcPr>
          <w:p w:rsidR="003A27C8" w:rsidRPr="00BD1D2C" w:rsidRDefault="003A27C8" w:rsidP="003A27C8">
            <w:pPr>
              <w:spacing w:before="240" w:after="240"/>
              <w:rPr>
                <w:rFonts w:ascii="Palatino Linotype" w:hAnsi="Palatino Linotype"/>
              </w:rPr>
            </w:pPr>
            <w:r>
              <w:rPr>
                <w:rFonts w:ascii="Palatino Linotype" w:hAnsi="Palatino Linotype"/>
              </w:rPr>
              <w:t>Development</w:t>
            </w:r>
          </w:p>
        </w:tc>
        <w:tc>
          <w:tcPr>
            <w:tcW w:w="1989" w:type="dxa"/>
            <w:shd w:val="clear" w:color="auto" w:fill="auto"/>
            <w:noWrap/>
            <w:vAlign w:val="center"/>
          </w:tcPr>
          <w:p w:rsidR="003A27C8" w:rsidRPr="008F6DBB"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3A27C8" w:rsidRPr="008F6DBB"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3A27C8" w:rsidRPr="008F6DBB" w:rsidTr="0061106F">
        <w:trPr>
          <w:trHeight w:val="1425"/>
          <w:jc w:val="center"/>
        </w:trPr>
        <w:tc>
          <w:tcPr>
            <w:tcW w:w="984" w:type="dxa"/>
            <w:shd w:val="clear" w:color="auto" w:fill="auto"/>
            <w:noWrap/>
            <w:vAlign w:val="center"/>
          </w:tcPr>
          <w:p w:rsidR="003A27C8"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11</w:t>
            </w:r>
          </w:p>
        </w:tc>
        <w:tc>
          <w:tcPr>
            <w:tcW w:w="4823" w:type="dxa"/>
            <w:shd w:val="clear" w:color="auto" w:fill="auto"/>
            <w:noWrap/>
            <w:vAlign w:val="center"/>
          </w:tcPr>
          <w:p w:rsidR="003A27C8" w:rsidRPr="00BD1D2C" w:rsidRDefault="003A27C8" w:rsidP="003A27C8">
            <w:pPr>
              <w:spacing w:before="240" w:after="240"/>
              <w:rPr>
                <w:rFonts w:ascii="Palatino Linotype" w:hAnsi="Palatino Linotype"/>
              </w:rPr>
            </w:pPr>
            <w:r>
              <w:rPr>
                <w:rFonts w:ascii="Palatino Linotype" w:hAnsi="Palatino Linotype"/>
              </w:rPr>
              <w:t>Regular updating</w:t>
            </w:r>
          </w:p>
        </w:tc>
        <w:tc>
          <w:tcPr>
            <w:tcW w:w="1989" w:type="dxa"/>
            <w:shd w:val="clear" w:color="auto" w:fill="auto"/>
            <w:noWrap/>
            <w:vAlign w:val="center"/>
          </w:tcPr>
          <w:p w:rsidR="003A27C8" w:rsidRPr="008F6DBB"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3A27C8" w:rsidRPr="008F6DBB"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3A27C8" w:rsidRPr="008F6DBB" w:rsidTr="0061106F">
        <w:trPr>
          <w:trHeight w:val="1425"/>
          <w:jc w:val="center"/>
        </w:trPr>
        <w:tc>
          <w:tcPr>
            <w:tcW w:w="984" w:type="dxa"/>
            <w:shd w:val="clear" w:color="auto" w:fill="auto"/>
            <w:noWrap/>
            <w:vAlign w:val="center"/>
          </w:tcPr>
          <w:p w:rsidR="003A27C8" w:rsidRDefault="0061106F"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13</w:t>
            </w:r>
          </w:p>
        </w:tc>
        <w:tc>
          <w:tcPr>
            <w:tcW w:w="4823" w:type="dxa"/>
            <w:shd w:val="clear" w:color="auto" w:fill="auto"/>
            <w:noWrap/>
            <w:vAlign w:val="center"/>
          </w:tcPr>
          <w:p w:rsidR="003A27C8" w:rsidRPr="00BD1D2C" w:rsidRDefault="003A27C8" w:rsidP="003A27C8">
            <w:pPr>
              <w:spacing w:before="240" w:after="240"/>
              <w:rPr>
                <w:rFonts w:ascii="Palatino Linotype" w:hAnsi="Palatino Linotype"/>
              </w:rPr>
            </w:pPr>
            <w:r>
              <w:rPr>
                <w:rFonts w:ascii="Palatino Linotype" w:hAnsi="Palatino Linotype"/>
              </w:rPr>
              <w:t>Support for web publishing</w:t>
            </w:r>
          </w:p>
        </w:tc>
        <w:tc>
          <w:tcPr>
            <w:tcW w:w="1989" w:type="dxa"/>
            <w:shd w:val="clear" w:color="auto" w:fill="auto"/>
            <w:noWrap/>
            <w:vAlign w:val="center"/>
          </w:tcPr>
          <w:p w:rsidR="003A27C8" w:rsidRPr="008F6DBB"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3A27C8" w:rsidRPr="008F6DBB"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3A27C8" w:rsidRPr="008F6DBB" w:rsidTr="0061106F">
        <w:trPr>
          <w:trHeight w:val="1425"/>
          <w:jc w:val="center"/>
        </w:trPr>
        <w:tc>
          <w:tcPr>
            <w:tcW w:w="984" w:type="dxa"/>
            <w:shd w:val="clear" w:color="auto" w:fill="auto"/>
            <w:noWrap/>
            <w:vAlign w:val="center"/>
          </w:tcPr>
          <w:p w:rsidR="003A27C8" w:rsidRDefault="0061106F"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14</w:t>
            </w:r>
          </w:p>
        </w:tc>
        <w:tc>
          <w:tcPr>
            <w:tcW w:w="4823" w:type="dxa"/>
            <w:shd w:val="clear" w:color="auto" w:fill="auto"/>
            <w:noWrap/>
            <w:vAlign w:val="center"/>
          </w:tcPr>
          <w:p w:rsidR="003A27C8" w:rsidRPr="00BD1D2C" w:rsidRDefault="003A27C8" w:rsidP="003A27C8">
            <w:pPr>
              <w:spacing w:before="240" w:after="240"/>
              <w:rPr>
                <w:rFonts w:ascii="Palatino Linotype" w:hAnsi="Palatino Linotype"/>
              </w:rPr>
            </w:pPr>
            <w:r>
              <w:rPr>
                <w:rFonts w:ascii="Palatino Linotype" w:hAnsi="Palatino Linotype"/>
              </w:rPr>
              <w:t>Archiving/relocation</w:t>
            </w:r>
          </w:p>
        </w:tc>
        <w:tc>
          <w:tcPr>
            <w:tcW w:w="1989" w:type="dxa"/>
            <w:shd w:val="clear" w:color="auto" w:fill="auto"/>
            <w:noWrap/>
            <w:vAlign w:val="center"/>
          </w:tcPr>
          <w:p w:rsidR="003A27C8" w:rsidRPr="008F6DBB"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3A27C8" w:rsidRPr="008F6DBB"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3A27C8" w:rsidRPr="008F6DBB" w:rsidTr="0061106F">
        <w:trPr>
          <w:trHeight w:val="1425"/>
          <w:jc w:val="center"/>
        </w:trPr>
        <w:tc>
          <w:tcPr>
            <w:tcW w:w="984" w:type="dxa"/>
            <w:shd w:val="clear" w:color="auto" w:fill="auto"/>
            <w:noWrap/>
            <w:vAlign w:val="center"/>
          </w:tcPr>
          <w:p w:rsidR="003A27C8" w:rsidRDefault="0061106F"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15</w:t>
            </w:r>
          </w:p>
        </w:tc>
        <w:tc>
          <w:tcPr>
            <w:tcW w:w="4823" w:type="dxa"/>
            <w:shd w:val="clear" w:color="auto" w:fill="auto"/>
            <w:noWrap/>
            <w:vAlign w:val="center"/>
          </w:tcPr>
          <w:p w:rsidR="003A27C8" w:rsidRPr="00BD1D2C" w:rsidRDefault="003A27C8" w:rsidP="003A27C8">
            <w:pPr>
              <w:spacing w:before="240" w:after="240"/>
              <w:rPr>
                <w:rFonts w:ascii="Palatino Linotype" w:hAnsi="Palatino Linotype"/>
              </w:rPr>
            </w:pPr>
            <w:r>
              <w:rPr>
                <w:rFonts w:ascii="Palatino Linotype" w:hAnsi="Palatino Linotype"/>
              </w:rPr>
              <w:t>Application for mobile internet devices</w:t>
            </w:r>
          </w:p>
        </w:tc>
        <w:tc>
          <w:tcPr>
            <w:tcW w:w="1989" w:type="dxa"/>
            <w:shd w:val="clear" w:color="auto" w:fill="auto"/>
            <w:noWrap/>
            <w:vAlign w:val="center"/>
          </w:tcPr>
          <w:p w:rsidR="003A27C8" w:rsidRPr="008F6DBB"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3A27C8" w:rsidRPr="008F6DBB"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3A27C8" w:rsidRPr="008F6DBB" w:rsidTr="0061106F">
        <w:trPr>
          <w:trHeight w:val="1425"/>
          <w:jc w:val="center"/>
        </w:trPr>
        <w:tc>
          <w:tcPr>
            <w:tcW w:w="984" w:type="dxa"/>
            <w:shd w:val="clear" w:color="auto" w:fill="auto"/>
            <w:noWrap/>
            <w:vAlign w:val="center"/>
          </w:tcPr>
          <w:p w:rsidR="003A27C8" w:rsidRDefault="0061106F"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16</w:t>
            </w:r>
          </w:p>
        </w:tc>
        <w:tc>
          <w:tcPr>
            <w:tcW w:w="4823" w:type="dxa"/>
            <w:shd w:val="clear" w:color="auto" w:fill="auto"/>
            <w:noWrap/>
            <w:vAlign w:val="center"/>
          </w:tcPr>
          <w:p w:rsidR="003A27C8" w:rsidRPr="00BD1D2C" w:rsidRDefault="003A27C8" w:rsidP="003A27C8">
            <w:pPr>
              <w:spacing w:before="240" w:after="240"/>
              <w:rPr>
                <w:rFonts w:ascii="Palatino Linotype" w:hAnsi="Palatino Linotype"/>
              </w:rPr>
            </w:pPr>
            <w:r>
              <w:rPr>
                <w:rFonts w:ascii="Palatino Linotype" w:hAnsi="Palatino Linotype"/>
              </w:rPr>
              <w:t>Design</w:t>
            </w:r>
          </w:p>
        </w:tc>
        <w:tc>
          <w:tcPr>
            <w:tcW w:w="1989" w:type="dxa"/>
            <w:shd w:val="clear" w:color="auto" w:fill="auto"/>
            <w:noWrap/>
            <w:vAlign w:val="center"/>
          </w:tcPr>
          <w:p w:rsidR="003A27C8" w:rsidRPr="008F6DBB"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3A27C8" w:rsidRPr="008F6DBB"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3A27C8" w:rsidRPr="008F6DBB" w:rsidTr="0061106F">
        <w:trPr>
          <w:trHeight w:val="1425"/>
          <w:jc w:val="center"/>
        </w:trPr>
        <w:tc>
          <w:tcPr>
            <w:tcW w:w="984" w:type="dxa"/>
            <w:shd w:val="clear" w:color="auto" w:fill="auto"/>
            <w:noWrap/>
            <w:vAlign w:val="center"/>
          </w:tcPr>
          <w:p w:rsidR="003A27C8" w:rsidRDefault="0061106F"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17</w:t>
            </w:r>
          </w:p>
        </w:tc>
        <w:tc>
          <w:tcPr>
            <w:tcW w:w="4823" w:type="dxa"/>
            <w:shd w:val="clear" w:color="auto" w:fill="auto"/>
            <w:noWrap/>
            <w:vAlign w:val="center"/>
          </w:tcPr>
          <w:p w:rsidR="003A27C8" w:rsidRPr="00BD1D2C" w:rsidRDefault="003A27C8" w:rsidP="003A27C8">
            <w:pPr>
              <w:spacing w:before="240" w:after="240"/>
              <w:rPr>
                <w:rFonts w:ascii="Palatino Linotype" w:hAnsi="Palatino Linotype"/>
              </w:rPr>
            </w:pPr>
            <w:r>
              <w:rPr>
                <w:rFonts w:ascii="Palatino Linotype" w:hAnsi="Palatino Linotype"/>
              </w:rPr>
              <w:t>Digital marketing</w:t>
            </w:r>
          </w:p>
        </w:tc>
        <w:tc>
          <w:tcPr>
            <w:tcW w:w="1989" w:type="dxa"/>
            <w:shd w:val="clear" w:color="auto" w:fill="auto"/>
            <w:noWrap/>
            <w:vAlign w:val="center"/>
          </w:tcPr>
          <w:p w:rsidR="003A27C8" w:rsidRPr="008F6DBB"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3A27C8" w:rsidRPr="008F6DBB"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3A27C8" w:rsidRPr="008F6DBB" w:rsidTr="0061106F">
        <w:trPr>
          <w:trHeight w:val="1425"/>
          <w:jc w:val="center"/>
        </w:trPr>
        <w:tc>
          <w:tcPr>
            <w:tcW w:w="984" w:type="dxa"/>
            <w:shd w:val="clear" w:color="auto" w:fill="auto"/>
            <w:noWrap/>
            <w:vAlign w:val="center"/>
          </w:tcPr>
          <w:p w:rsidR="003A27C8" w:rsidRDefault="0061106F"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18</w:t>
            </w:r>
          </w:p>
        </w:tc>
        <w:tc>
          <w:tcPr>
            <w:tcW w:w="4823" w:type="dxa"/>
            <w:shd w:val="clear" w:color="auto" w:fill="auto"/>
            <w:noWrap/>
            <w:vAlign w:val="center"/>
          </w:tcPr>
          <w:p w:rsidR="003A27C8" w:rsidRPr="00BD1D2C" w:rsidRDefault="003A27C8" w:rsidP="003A27C8">
            <w:pPr>
              <w:spacing w:before="240" w:after="240"/>
              <w:rPr>
                <w:rFonts w:ascii="Palatino Linotype" w:hAnsi="Palatino Linotype"/>
              </w:rPr>
            </w:pPr>
            <w:r>
              <w:rPr>
                <w:rFonts w:ascii="Palatino Linotype" w:hAnsi="Palatino Linotype"/>
              </w:rPr>
              <w:t>Interactive services</w:t>
            </w:r>
          </w:p>
        </w:tc>
        <w:tc>
          <w:tcPr>
            <w:tcW w:w="1989" w:type="dxa"/>
            <w:shd w:val="clear" w:color="auto" w:fill="auto"/>
            <w:noWrap/>
            <w:vAlign w:val="center"/>
          </w:tcPr>
          <w:p w:rsidR="003A27C8" w:rsidRPr="008F6DBB"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3A27C8" w:rsidRPr="008F6DBB"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3A27C8" w:rsidRPr="008F6DBB" w:rsidTr="0061106F">
        <w:trPr>
          <w:trHeight w:val="1425"/>
          <w:jc w:val="center"/>
        </w:trPr>
        <w:tc>
          <w:tcPr>
            <w:tcW w:w="984" w:type="dxa"/>
            <w:shd w:val="clear" w:color="auto" w:fill="auto"/>
            <w:noWrap/>
            <w:vAlign w:val="center"/>
          </w:tcPr>
          <w:p w:rsidR="003A27C8" w:rsidRDefault="0061106F"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19</w:t>
            </w:r>
          </w:p>
        </w:tc>
        <w:tc>
          <w:tcPr>
            <w:tcW w:w="4823" w:type="dxa"/>
            <w:shd w:val="clear" w:color="auto" w:fill="auto"/>
            <w:noWrap/>
            <w:vAlign w:val="center"/>
          </w:tcPr>
          <w:p w:rsidR="003A27C8" w:rsidRPr="00BD1D2C" w:rsidRDefault="003A27C8" w:rsidP="003A27C8">
            <w:pPr>
              <w:spacing w:before="240" w:after="240"/>
              <w:rPr>
                <w:rFonts w:ascii="Palatino Linotype" w:hAnsi="Palatino Linotype"/>
              </w:rPr>
            </w:pPr>
            <w:r>
              <w:rPr>
                <w:rFonts w:ascii="Palatino Linotype" w:hAnsi="Palatino Linotype"/>
              </w:rPr>
              <w:t>Online content monitoring and analysis</w:t>
            </w:r>
          </w:p>
        </w:tc>
        <w:tc>
          <w:tcPr>
            <w:tcW w:w="1989" w:type="dxa"/>
            <w:shd w:val="clear" w:color="auto" w:fill="auto"/>
            <w:noWrap/>
            <w:vAlign w:val="center"/>
          </w:tcPr>
          <w:p w:rsidR="003A27C8" w:rsidRPr="008F6DBB"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3A27C8" w:rsidRPr="008F6DBB"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3A27C8" w:rsidRPr="008F6DBB" w:rsidTr="0061106F">
        <w:trPr>
          <w:trHeight w:val="1425"/>
          <w:jc w:val="center"/>
        </w:trPr>
        <w:tc>
          <w:tcPr>
            <w:tcW w:w="984" w:type="dxa"/>
            <w:shd w:val="clear" w:color="auto" w:fill="auto"/>
            <w:noWrap/>
            <w:vAlign w:val="center"/>
          </w:tcPr>
          <w:p w:rsidR="003A27C8" w:rsidRDefault="0061106F"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20</w:t>
            </w:r>
          </w:p>
        </w:tc>
        <w:tc>
          <w:tcPr>
            <w:tcW w:w="4823" w:type="dxa"/>
            <w:shd w:val="clear" w:color="auto" w:fill="auto"/>
            <w:noWrap/>
            <w:vAlign w:val="center"/>
          </w:tcPr>
          <w:p w:rsidR="003A27C8" w:rsidRPr="00BD1D2C" w:rsidRDefault="003A27C8" w:rsidP="003A27C8">
            <w:pPr>
              <w:spacing w:before="240" w:after="240"/>
              <w:rPr>
                <w:rFonts w:ascii="Palatino Linotype" w:hAnsi="Palatino Linotype"/>
              </w:rPr>
            </w:pPr>
            <w:r>
              <w:rPr>
                <w:rFonts w:ascii="Palatino Linotype" w:hAnsi="Palatino Linotype"/>
              </w:rPr>
              <w:t>Regular evaluation</w:t>
            </w:r>
          </w:p>
        </w:tc>
        <w:tc>
          <w:tcPr>
            <w:tcW w:w="1989" w:type="dxa"/>
            <w:shd w:val="clear" w:color="auto" w:fill="auto"/>
            <w:noWrap/>
            <w:vAlign w:val="center"/>
          </w:tcPr>
          <w:p w:rsidR="003A27C8" w:rsidRPr="008F6DBB"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3A27C8" w:rsidRPr="008F6DBB" w:rsidRDefault="003A27C8" w:rsidP="003A27C8">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bl>
    <w:p w:rsidR="006F7E1D" w:rsidRDefault="002A59E2" w:rsidP="00E11ABA"/>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4823"/>
        <w:gridCol w:w="1989"/>
        <w:gridCol w:w="1998"/>
      </w:tblGrid>
      <w:tr w:rsidR="003A27C8" w:rsidRPr="008F6DBB" w:rsidTr="005E4C68">
        <w:trPr>
          <w:trHeight w:val="702"/>
          <w:jc w:val="center"/>
        </w:trPr>
        <w:tc>
          <w:tcPr>
            <w:tcW w:w="9794" w:type="dxa"/>
            <w:gridSpan w:val="4"/>
            <w:shd w:val="clear" w:color="auto" w:fill="auto"/>
            <w:noWrap/>
            <w:vAlign w:val="center"/>
          </w:tcPr>
          <w:p w:rsidR="003A27C8" w:rsidRPr="008F6DBB" w:rsidRDefault="003A27C8" w:rsidP="005E4C68">
            <w:pPr>
              <w:spacing w:before="240" w:after="240" w:line="360" w:lineRule="auto"/>
              <w:jc w:val="center"/>
              <w:rPr>
                <w:rFonts w:ascii="Palatino Linotype" w:eastAsia="Times New Roman" w:hAnsi="Palatino Linotype" w:cs="Times New Roman"/>
                <w:b/>
                <w:bCs/>
                <w:color w:val="000000"/>
                <w:lang w:eastAsia="en-GB"/>
              </w:rPr>
            </w:pPr>
            <w:r>
              <w:rPr>
                <w:rFonts w:ascii="Palatino Linotype" w:eastAsia="Times New Roman" w:hAnsi="Palatino Linotype" w:cs="Times New Roman"/>
                <w:b/>
                <w:bCs/>
                <w:color w:val="000000"/>
                <w:lang w:eastAsia="en-GB"/>
              </w:rPr>
              <w:t>Services for LOT II.</w:t>
            </w:r>
          </w:p>
        </w:tc>
      </w:tr>
      <w:tr w:rsidR="003A27C8" w:rsidRPr="008F6DBB" w:rsidTr="005E4C68">
        <w:trPr>
          <w:trHeight w:val="702"/>
          <w:jc w:val="center"/>
        </w:trPr>
        <w:tc>
          <w:tcPr>
            <w:tcW w:w="9794" w:type="dxa"/>
            <w:gridSpan w:val="4"/>
            <w:shd w:val="clear" w:color="auto" w:fill="auto"/>
            <w:noWrap/>
            <w:vAlign w:val="center"/>
          </w:tcPr>
          <w:p w:rsidR="003A27C8" w:rsidRPr="009919C9" w:rsidRDefault="003A27C8" w:rsidP="005E4C68">
            <w:pPr>
              <w:spacing w:before="240" w:after="240" w:line="240" w:lineRule="auto"/>
              <w:rPr>
                <w:rFonts w:ascii="Palatino Linotype" w:eastAsia="Times New Roman" w:hAnsi="Palatino Linotype" w:cs="Times New Roman"/>
                <w:b/>
                <w:bCs/>
                <w:color w:val="000000"/>
                <w:lang w:eastAsia="en-GB"/>
              </w:rPr>
            </w:pPr>
            <w:r w:rsidRPr="009919C9">
              <w:rPr>
                <w:rFonts w:ascii="Palatino Linotype" w:eastAsia="Times New Roman" w:hAnsi="Palatino Linotype" w:cs="Times New Roman"/>
                <w:b/>
                <w:bCs/>
                <w:color w:val="000000"/>
                <w:lang w:eastAsia="en-GB"/>
              </w:rPr>
              <w:t xml:space="preserve">Please specify the </w:t>
            </w:r>
            <w:r>
              <w:rPr>
                <w:rFonts w:ascii="Palatino Linotype" w:eastAsia="Times New Roman" w:hAnsi="Palatino Linotype" w:cs="Times New Roman"/>
                <w:b/>
                <w:bCs/>
                <w:color w:val="000000"/>
                <w:lang w:eastAsia="en-GB"/>
              </w:rPr>
              <w:t>requested information</w:t>
            </w:r>
            <w:r w:rsidRPr="009919C9">
              <w:rPr>
                <w:rFonts w:ascii="Palatino Linotype" w:eastAsia="Times New Roman" w:hAnsi="Palatino Linotype" w:cs="Times New Roman"/>
                <w:b/>
                <w:bCs/>
                <w:color w:val="000000"/>
                <w:lang w:eastAsia="en-GB"/>
              </w:rPr>
              <w:t xml:space="preserve"> in the empty spaces.</w:t>
            </w:r>
          </w:p>
          <w:p w:rsidR="003A27C8" w:rsidRPr="003A27C8" w:rsidRDefault="003A27C8" w:rsidP="005E4C68">
            <w:pPr>
              <w:spacing w:before="240" w:after="240" w:line="360" w:lineRule="auto"/>
              <w:rPr>
                <w:rFonts w:ascii="Palatino Linotype" w:eastAsia="Times New Roman" w:hAnsi="Palatino Linotype" w:cs="Times New Roman"/>
                <w:b/>
                <w:bCs/>
                <w:color w:val="000000"/>
                <w:lang w:eastAsia="en-GB"/>
              </w:rPr>
            </w:pPr>
            <w:r w:rsidRPr="009919C9">
              <w:rPr>
                <w:rFonts w:ascii="Palatino Linotype" w:eastAsia="Times New Roman" w:hAnsi="Palatino Linotype" w:cs="Times New Roman"/>
                <w:b/>
                <w:bCs/>
                <w:color w:val="000000"/>
                <w:lang w:eastAsia="en-GB"/>
              </w:rPr>
              <w:t xml:space="preserve">The prices per product shall include all costs needed to supply each </w:t>
            </w:r>
            <w:r>
              <w:rPr>
                <w:rFonts w:ascii="Palatino Linotype" w:eastAsia="Times New Roman" w:hAnsi="Palatino Linotype" w:cs="Times New Roman"/>
                <w:b/>
                <w:bCs/>
                <w:color w:val="000000"/>
                <w:lang w:eastAsia="en-GB"/>
              </w:rPr>
              <w:t>services</w:t>
            </w:r>
            <w:r w:rsidRPr="009919C9">
              <w:rPr>
                <w:rFonts w:ascii="Palatino Linotype" w:eastAsia="Times New Roman" w:hAnsi="Palatino Linotype" w:cs="Times New Roman"/>
                <w:b/>
                <w:bCs/>
                <w:color w:val="000000"/>
                <w:lang w:eastAsia="en-GB"/>
              </w:rPr>
              <w:t>.</w:t>
            </w:r>
            <w:r>
              <w:rPr>
                <w:rFonts w:ascii="Palatino Linotype" w:eastAsia="Times New Roman" w:hAnsi="Palatino Linotype" w:cs="Times New Roman"/>
                <w:b/>
                <w:bCs/>
                <w:color w:val="000000"/>
                <w:lang w:eastAsia="en-GB"/>
              </w:rPr>
              <w:t xml:space="preserve"> </w:t>
            </w:r>
          </w:p>
        </w:tc>
      </w:tr>
      <w:tr w:rsidR="003A27C8" w:rsidRPr="008F6DBB" w:rsidTr="005E4C68">
        <w:trPr>
          <w:trHeight w:val="702"/>
          <w:jc w:val="center"/>
        </w:trPr>
        <w:tc>
          <w:tcPr>
            <w:tcW w:w="984" w:type="dxa"/>
            <w:shd w:val="clear" w:color="auto" w:fill="auto"/>
            <w:noWrap/>
            <w:vAlign w:val="center"/>
            <w:hideMark/>
          </w:tcPr>
          <w:p w:rsidR="003A27C8" w:rsidRPr="008F6DBB" w:rsidRDefault="003A27C8" w:rsidP="005E4C68">
            <w:pPr>
              <w:spacing w:before="240" w:after="240" w:line="360" w:lineRule="auto"/>
              <w:jc w:val="center"/>
              <w:rPr>
                <w:rFonts w:ascii="Palatino Linotype" w:eastAsia="Times New Roman" w:hAnsi="Palatino Linotype" w:cs="Times New Roman"/>
                <w:b/>
                <w:bCs/>
                <w:color w:val="000000"/>
                <w:lang w:eastAsia="en-GB"/>
              </w:rPr>
            </w:pPr>
            <w:r w:rsidRPr="008F6DBB">
              <w:rPr>
                <w:rFonts w:ascii="Palatino Linotype" w:eastAsia="Times New Roman" w:hAnsi="Palatino Linotype" w:cs="Times New Roman"/>
                <w:b/>
                <w:bCs/>
                <w:color w:val="000000"/>
                <w:lang w:eastAsia="en-GB"/>
              </w:rPr>
              <w:t>Ref</w:t>
            </w:r>
          </w:p>
        </w:tc>
        <w:tc>
          <w:tcPr>
            <w:tcW w:w="4823" w:type="dxa"/>
            <w:shd w:val="clear" w:color="auto" w:fill="auto"/>
            <w:noWrap/>
            <w:vAlign w:val="center"/>
            <w:hideMark/>
          </w:tcPr>
          <w:p w:rsidR="003A27C8" w:rsidRPr="008F6DBB" w:rsidRDefault="003A27C8" w:rsidP="005E4C68">
            <w:pPr>
              <w:spacing w:before="240" w:after="240" w:line="360" w:lineRule="auto"/>
              <w:jc w:val="center"/>
              <w:rPr>
                <w:rFonts w:ascii="Palatino Linotype" w:eastAsia="Times New Roman" w:hAnsi="Palatino Linotype" w:cs="Times New Roman"/>
                <w:b/>
                <w:bCs/>
                <w:color w:val="000000"/>
                <w:lang w:eastAsia="en-GB"/>
              </w:rPr>
            </w:pPr>
            <w:r w:rsidRPr="008F6DBB">
              <w:rPr>
                <w:rFonts w:ascii="Palatino Linotype" w:eastAsia="Times New Roman" w:hAnsi="Palatino Linotype" w:cs="Times New Roman"/>
                <w:b/>
                <w:bCs/>
                <w:color w:val="000000"/>
                <w:lang w:eastAsia="en-GB"/>
              </w:rPr>
              <w:t>Description</w:t>
            </w:r>
          </w:p>
        </w:tc>
        <w:tc>
          <w:tcPr>
            <w:tcW w:w="1989" w:type="dxa"/>
            <w:shd w:val="clear" w:color="auto" w:fill="auto"/>
            <w:noWrap/>
            <w:vAlign w:val="center"/>
            <w:hideMark/>
          </w:tcPr>
          <w:p w:rsidR="003A27C8" w:rsidRPr="008F6DBB" w:rsidRDefault="003A27C8" w:rsidP="005E4C68">
            <w:pPr>
              <w:spacing w:before="240" w:after="240" w:line="360" w:lineRule="auto"/>
              <w:jc w:val="center"/>
              <w:rPr>
                <w:rFonts w:ascii="Palatino Linotype" w:eastAsia="Times New Roman" w:hAnsi="Palatino Linotype" w:cs="Times New Roman"/>
                <w:b/>
                <w:bCs/>
                <w:color w:val="000000"/>
                <w:lang w:eastAsia="en-GB"/>
              </w:rPr>
            </w:pPr>
            <w:r w:rsidRPr="008F6DBB">
              <w:rPr>
                <w:rFonts w:ascii="Palatino Linotype" w:eastAsia="Times New Roman" w:hAnsi="Palatino Linotype" w:cs="Times New Roman"/>
                <w:b/>
                <w:bCs/>
                <w:color w:val="000000"/>
                <w:lang w:eastAsia="en-GB"/>
              </w:rPr>
              <w:t>Unit</w:t>
            </w:r>
          </w:p>
        </w:tc>
        <w:tc>
          <w:tcPr>
            <w:tcW w:w="1998" w:type="dxa"/>
            <w:shd w:val="clear" w:color="auto" w:fill="auto"/>
            <w:noWrap/>
            <w:vAlign w:val="center"/>
            <w:hideMark/>
          </w:tcPr>
          <w:p w:rsidR="003A27C8" w:rsidRPr="008F6DBB" w:rsidRDefault="003A27C8" w:rsidP="005E4C68">
            <w:pPr>
              <w:spacing w:before="240" w:after="240" w:line="360" w:lineRule="auto"/>
              <w:jc w:val="center"/>
              <w:rPr>
                <w:rFonts w:ascii="Palatino Linotype" w:eastAsia="Times New Roman" w:hAnsi="Palatino Linotype" w:cs="Times New Roman"/>
                <w:b/>
                <w:bCs/>
                <w:color w:val="000000"/>
                <w:lang w:eastAsia="en-GB"/>
              </w:rPr>
            </w:pPr>
            <w:r w:rsidRPr="003A27C8">
              <w:rPr>
                <w:rFonts w:ascii="Palatino Linotype" w:eastAsia="Times New Roman" w:hAnsi="Palatino Linotype" w:cs="Times New Roman"/>
                <w:b/>
                <w:bCs/>
                <w:color w:val="000000"/>
                <w:lang w:eastAsia="en-GB"/>
              </w:rPr>
              <w:t>Net Price</w:t>
            </w:r>
          </w:p>
        </w:tc>
      </w:tr>
      <w:tr w:rsidR="0061106F" w:rsidRPr="008F6DBB" w:rsidTr="0061106F">
        <w:trPr>
          <w:trHeight w:val="1425"/>
          <w:jc w:val="center"/>
        </w:trPr>
        <w:tc>
          <w:tcPr>
            <w:tcW w:w="984"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1</w:t>
            </w:r>
          </w:p>
        </w:tc>
        <w:tc>
          <w:tcPr>
            <w:tcW w:w="4823" w:type="dxa"/>
            <w:shd w:val="clear" w:color="auto" w:fill="auto"/>
            <w:noWrap/>
            <w:vAlign w:val="center"/>
          </w:tcPr>
          <w:p w:rsidR="0061106F" w:rsidRPr="00BD1D2C" w:rsidRDefault="0061106F" w:rsidP="0061106F">
            <w:pPr>
              <w:spacing w:before="240" w:after="240"/>
              <w:rPr>
                <w:rFonts w:ascii="Palatino Linotype" w:hAnsi="Palatino Linotype"/>
              </w:rPr>
            </w:pPr>
            <w:r>
              <w:rPr>
                <w:rFonts w:ascii="Palatino Linotype" w:hAnsi="Palatino Linotype"/>
              </w:rPr>
              <w:t>Conception</w:t>
            </w:r>
          </w:p>
        </w:tc>
        <w:tc>
          <w:tcPr>
            <w:tcW w:w="1989"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61106F" w:rsidRPr="008F6DBB" w:rsidTr="0061106F">
        <w:trPr>
          <w:trHeight w:val="1425"/>
          <w:jc w:val="center"/>
        </w:trPr>
        <w:tc>
          <w:tcPr>
            <w:tcW w:w="984" w:type="dxa"/>
            <w:shd w:val="clear" w:color="auto" w:fill="auto"/>
            <w:noWrap/>
            <w:vAlign w:val="center"/>
          </w:tcPr>
          <w:p w:rsidR="0061106F"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2</w:t>
            </w:r>
          </w:p>
        </w:tc>
        <w:tc>
          <w:tcPr>
            <w:tcW w:w="4823" w:type="dxa"/>
            <w:shd w:val="clear" w:color="auto" w:fill="auto"/>
            <w:noWrap/>
            <w:vAlign w:val="center"/>
          </w:tcPr>
          <w:p w:rsidR="0061106F" w:rsidRPr="00BD1D2C" w:rsidRDefault="0061106F" w:rsidP="0061106F">
            <w:pPr>
              <w:spacing w:before="240" w:after="240"/>
              <w:rPr>
                <w:rFonts w:ascii="Palatino Linotype" w:hAnsi="Palatino Linotype"/>
              </w:rPr>
            </w:pPr>
            <w:r>
              <w:rPr>
                <w:rFonts w:ascii="Palatino Linotype" w:hAnsi="Palatino Linotype"/>
              </w:rPr>
              <w:t>Planning</w:t>
            </w:r>
          </w:p>
        </w:tc>
        <w:tc>
          <w:tcPr>
            <w:tcW w:w="1989"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61106F" w:rsidRPr="008F6DBB" w:rsidTr="0061106F">
        <w:trPr>
          <w:trHeight w:val="1425"/>
          <w:jc w:val="center"/>
        </w:trPr>
        <w:tc>
          <w:tcPr>
            <w:tcW w:w="984" w:type="dxa"/>
            <w:shd w:val="clear" w:color="auto" w:fill="auto"/>
            <w:noWrap/>
            <w:vAlign w:val="center"/>
          </w:tcPr>
          <w:p w:rsidR="0061106F"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3</w:t>
            </w:r>
          </w:p>
        </w:tc>
        <w:tc>
          <w:tcPr>
            <w:tcW w:w="4823" w:type="dxa"/>
            <w:shd w:val="clear" w:color="auto" w:fill="auto"/>
            <w:noWrap/>
            <w:vAlign w:val="center"/>
          </w:tcPr>
          <w:p w:rsidR="0061106F" w:rsidRPr="00BD1D2C" w:rsidRDefault="0061106F" w:rsidP="0061106F">
            <w:pPr>
              <w:spacing w:before="240" w:after="240"/>
              <w:rPr>
                <w:rFonts w:ascii="Palatino Linotype" w:hAnsi="Palatino Linotype"/>
              </w:rPr>
            </w:pPr>
            <w:r>
              <w:rPr>
                <w:rFonts w:ascii="Palatino Linotype" w:hAnsi="Palatino Linotype"/>
              </w:rPr>
              <w:t>Coordination</w:t>
            </w:r>
          </w:p>
        </w:tc>
        <w:tc>
          <w:tcPr>
            <w:tcW w:w="1989"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61106F" w:rsidRPr="008F6DBB" w:rsidTr="0061106F">
        <w:trPr>
          <w:trHeight w:val="1425"/>
          <w:jc w:val="center"/>
        </w:trPr>
        <w:tc>
          <w:tcPr>
            <w:tcW w:w="984" w:type="dxa"/>
            <w:shd w:val="clear" w:color="auto" w:fill="auto"/>
            <w:noWrap/>
            <w:vAlign w:val="center"/>
          </w:tcPr>
          <w:p w:rsidR="0061106F"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4</w:t>
            </w:r>
          </w:p>
        </w:tc>
        <w:tc>
          <w:tcPr>
            <w:tcW w:w="4823" w:type="dxa"/>
            <w:shd w:val="clear" w:color="auto" w:fill="auto"/>
            <w:noWrap/>
            <w:vAlign w:val="center"/>
          </w:tcPr>
          <w:p w:rsidR="0061106F" w:rsidRPr="00BD1D2C" w:rsidRDefault="0061106F" w:rsidP="0061106F">
            <w:pPr>
              <w:spacing w:before="240" w:after="240"/>
              <w:rPr>
                <w:rFonts w:ascii="Palatino Linotype" w:hAnsi="Palatino Linotype"/>
              </w:rPr>
            </w:pPr>
            <w:r>
              <w:rPr>
                <w:rFonts w:ascii="Palatino Linotype" w:hAnsi="Palatino Linotype"/>
              </w:rPr>
              <w:t>Provision of venues for training sessions</w:t>
            </w:r>
          </w:p>
        </w:tc>
        <w:tc>
          <w:tcPr>
            <w:tcW w:w="1989"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61106F" w:rsidRPr="008F6DBB" w:rsidTr="0061106F">
        <w:trPr>
          <w:trHeight w:val="1425"/>
          <w:jc w:val="center"/>
        </w:trPr>
        <w:tc>
          <w:tcPr>
            <w:tcW w:w="984" w:type="dxa"/>
            <w:shd w:val="clear" w:color="auto" w:fill="auto"/>
            <w:noWrap/>
            <w:vAlign w:val="center"/>
          </w:tcPr>
          <w:p w:rsidR="0061106F"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5</w:t>
            </w:r>
          </w:p>
        </w:tc>
        <w:tc>
          <w:tcPr>
            <w:tcW w:w="4823" w:type="dxa"/>
            <w:shd w:val="clear" w:color="auto" w:fill="auto"/>
            <w:noWrap/>
            <w:vAlign w:val="center"/>
          </w:tcPr>
          <w:p w:rsidR="0061106F" w:rsidRPr="00BD1D2C" w:rsidRDefault="0061106F" w:rsidP="0061106F">
            <w:pPr>
              <w:spacing w:before="240" w:after="240"/>
              <w:rPr>
                <w:rFonts w:ascii="Palatino Linotype" w:hAnsi="Palatino Linotype"/>
              </w:rPr>
            </w:pPr>
            <w:r>
              <w:rPr>
                <w:rFonts w:ascii="Palatino Linotype" w:hAnsi="Palatino Linotype"/>
              </w:rPr>
              <w:t>Venues for large scale conferences and communications events</w:t>
            </w:r>
          </w:p>
        </w:tc>
        <w:tc>
          <w:tcPr>
            <w:tcW w:w="1989"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61106F" w:rsidRPr="008F6DBB" w:rsidTr="0061106F">
        <w:trPr>
          <w:trHeight w:val="1425"/>
          <w:jc w:val="center"/>
        </w:trPr>
        <w:tc>
          <w:tcPr>
            <w:tcW w:w="984" w:type="dxa"/>
            <w:shd w:val="clear" w:color="auto" w:fill="auto"/>
            <w:noWrap/>
            <w:vAlign w:val="center"/>
          </w:tcPr>
          <w:p w:rsidR="0061106F"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6</w:t>
            </w:r>
          </w:p>
        </w:tc>
        <w:tc>
          <w:tcPr>
            <w:tcW w:w="4823" w:type="dxa"/>
            <w:shd w:val="clear" w:color="auto" w:fill="auto"/>
            <w:noWrap/>
            <w:vAlign w:val="center"/>
          </w:tcPr>
          <w:p w:rsidR="0061106F" w:rsidRPr="00BD1D2C" w:rsidRDefault="0061106F" w:rsidP="0061106F">
            <w:pPr>
              <w:spacing w:before="240" w:after="240"/>
              <w:rPr>
                <w:rFonts w:ascii="Palatino Linotype" w:hAnsi="Palatino Linotype"/>
              </w:rPr>
            </w:pPr>
            <w:r>
              <w:rPr>
                <w:rFonts w:ascii="Palatino Linotype" w:hAnsi="Palatino Linotype"/>
              </w:rPr>
              <w:t>Equipment and technical assistance</w:t>
            </w:r>
          </w:p>
        </w:tc>
        <w:tc>
          <w:tcPr>
            <w:tcW w:w="1989"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61106F" w:rsidRPr="008F6DBB" w:rsidTr="0061106F">
        <w:trPr>
          <w:trHeight w:val="1425"/>
          <w:jc w:val="center"/>
        </w:trPr>
        <w:tc>
          <w:tcPr>
            <w:tcW w:w="984" w:type="dxa"/>
            <w:shd w:val="clear" w:color="auto" w:fill="auto"/>
            <w:noWrap/>
            <w:vAlign w:val="center"/>
          </w:tcPr>
          <w:p w:rsidR="0061106F"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7</w:t>
            </w:r>
          </w:p>
        </w:tc>
        <w:tc>
          <w:tcPr>
            <w:tcW w:w="4823" w:type="dxa"/>
            <w:shd w:val="clear" w:color="auto" w:fill="auto"/>
            <w:noWrap/>
            <w:vAlign w:val="center"/>
          </w:tcPr>
          <w:p w:rsidR="0061106F" w:rsidRPr="00BD1D2C" w:rsidRDefault="0061106F" w:rsidP="0061106F">
            <w:pPr>
              <w:spacing w:before="240" w:after="240"/>
              <w:rPr>
                <w:rFonts w:ascii="Palatino Linotype" w:hAnsi="Palatino Linotype"/>
              </w:rPr>
            </w:pPr>
            <w:r>
              <w:rPr>
                <w:rFonts w:ascii="Palatino Linotype" w:hAnsi="Palatino Linotype"/>
              </w:rPr>
              <w:t>Event promotion</w:t>
            </w:r>
          </w:p>
        </w:tc>
        <w:tc>
          <w:tcPr>
            <w:tcW w:w="1989"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61106F" w:rsidRPr="008F6DBB" w:rsidTr="0061106F">
        <w:trPr>
          <w:trHeight w:val="1425"/>
          <w:jc w:val="center"/>
        </w:trPr>
        <w:tc>
          <w:tcPr>
            <w:tcW w:w="984" w:type="dxa"/>
            <w:shd w:val="clear" w:color="auto" w:fill="auto"/>
            <w:noWrap/>
            <w:vAlign w:val="center"/>
          </w:tcPr>
          <w:p w:rsidR="0061106F"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8</w:t>
            </w:r>
          </w:p>
        </w:tc>
        <w:tc>
          <w:tcPr>
            <w:tcW w:w="4823" w:type="dxa"/>
            <w:shd w:val="clear" w:color="auto" w:fill="auto"/>
            <w:noWrap/>
            <w:vAlign w:val="center"/>
          </w:tcPr>
          <w:p w:rsidR="0061106F" w:rsidRPr="00BD1D2C" w:rsidRDefault="0061106F" w:rsidP="0061106F">
            <w:pPr>
              <w:spacing w:before="240" w:after="240"/>
              <w:rPr>
                <w:rFonts w:ascii="Palatino Linotype" w:hAnsi="Palatino Linotype"/>
              </w:rPr>
            </w:pPr>
            <w:r>
              <w:rPr>
                <w:rFonts w:ascii="Palatino Linotype" w:hAnsi="Palatino Linotype"/>
              </w:rPr>
              <w:t>Event website</w:t>
            </w:r>
          </w:p>
        </w:tc>
        <w:tc>
          <w:tcPr>
            <w:tcW w:w="1989"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61106F" w:rsidRPr="008F6DBB" w:rsidTr="0061106F">
        <w:trPr>
          <w:trHeight w:val="1425"/>
          <w:jc w:val="center"/>
        </w:trPr>
        <w:tc>
          <w:tcPr>
            <w:tcW w:w="984" w:type="dxa"/>
            <w:shd w:val="clear" w:color="auto" w:fill="auto"/>
            <w:noWrap/>
            <w:vAlign w:val="center"/>
          </w:tcPr>
          <w:p w:rsidR="0061106F"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9</w:t>
            </w:r>
          </w:p>
        </w:tc>
        <w:tc>
          <w:tcPr>
            <w:tcW w:w="4823" w:type="dxa"/>
            <w:shd w:val="clear" w:color="auto" w:fill="auto"/>
            <w:noWrap/>
            <w:vAlign w:val="center"/>
          </w:tcPr>
          <w:p w:rsidR="0061106F" w:rsidRPr="00BD1D2C" w:rsidRDefault="0061106F" w:rsidP="0061106F">
            <w:pPr>
              <w:spacing w:before="240" w:after="240"/>
              <w:rPr>
                <w:rFonts w:ascii="Palatino Linotype" w:hAnsi="Palatino Linotype"/>
              </w:rPr>
            </w:pPr>
            <w:r>
              <w:rPr>
                <w:rFonts w:ascii="Palatino Linotype" w:hAnsi="Palatino Linotype"/>
              </w:rPr>
              <w:t>Conference material</w:t>
            </w:r>
          </w:p>
        </w:tc>
        <w:tc>
          <w:tcPr>
            <w:tcW w:w="1989"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61106F" w:rsidRPr="008F6DBB" w:rsidTr="0061106F">
        <w:trPr>
          <w:trHeight w:val="1425"/>
          <w:jc w:val="center"/>
        </w:trPr>
        <w:tc>
          <w:tcPr>
            <w:tcW w:w="984" w:type="dxa"/>
            <w:shd w:val="clear" w:color="auto" w:fill="auto"/>
            <w:noWrap/>
            <w:vAlign w:val="center"/>
          </w:tcPr>
          <w:p w:rsidR="0061106F"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10</w:t>
            </w:r>
          </w:p>
        </w:tc>
        <w:tc>
          <w:tcPr>
            <w:tcW w:w="4823" w:type="dxa"/>
            <w:shd w:val="clear" w:color="auto" w:fill="auto"/>
            <w:noWrap/>
            <w:vAlign w:val="center"/>
          </w:tcPr>
          <w:p w:rsidR="0061106F" w:rsidRPr="00BD1D2C" w:rsidRDefault="0061106F" w:rsidP="0061106F">
            <w:pPr>
              <w:spacing w:before="240" w:after="240"/>
              <w:rPr>
                <w:rFonts w:ascii="Palatino Linotype" w:hAnsi="Palatino Linotype"/>
              </w:rPr>
            </w:pPr>
            <w:r>
              <w:rPr>
                <w:rFonts w:ascii="Palatino Linotype" w:hAnsi="Palatino Linotype"/>
              </w:rPr>
              <w:t>Engaging speakers, jury members, masters of ceremonies, moderators and rapporteurs</w:t>
            </w:r>
          </w:p>
        </w:tc>
        <w:tc>
          <w:tcPr>
            <w:tcW w:w="1989"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61106F" w:rsidRPr="008F6DBB" w:rsidTr="0061106F">
        <w:trPr>
          <w:trHeight w:val="1425"/>
          <w:jc w:val="center"/>
        </w:trPr>
        <w:tc>
          <w:tcPr>
            <w:tcW w:w="984" w:type="dxa"/>
            <w:shd w:val="clear" w:color="auto" w:fill="auto"/>
            <w:noWrap/>
            <w:vAlign w:val="center"/>
          </w:tcPr>
          <w:p w:rsidR="0061106F"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11</w:t>
            </w:r>
          </w:p>
        </w:tc>
        <w:tc>
          <w:tcPr>
            <w:tcW w:w="4823" w:type="dxa"/>
            <w:shd w:val="clear" w:color="auto" w:fill="auto"/>
            <w:noWrap/>
            <w:vAlign w:val="center"/>
          </w:tcPr>
          <w:p w:rsidR="0061106F" w:rsidRPr="00BD1D2C" w:rsidRDefault="0061106F" w:rsidP="0061106F">
            <w:pPr>
              <w:spacing w:before="240" w:after="240"/>
              <w:rPr>
                <w:rFonts w:ascii="Palatino Linotype" w:hAnsi="Palatino Linotype"/>
              </w:rPr>
            </w:pPr>
            <w:r>
              <w:rPr>
                <w:rFonts w:ascii="Palatino Linotype" w:hAnsi="Palatino Linotype"/>
              </w:rPr>
              <w:t>Meeting facilitation</w:t>
            </w:r>
          </w:p>
        </w:tc>
        <w:tc>
          <w:tcPr>
            <w:tcW w:w="1989"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61106F" w:rsidRPr="008F6DBB" w:rsidTr="0061106F">
        <w:trPr>
          <w:trHeight w:val="1425"/>
          <w:jc w:val="center"/>
        </w:trPr>
        <w:tc>
          <w:tcPr>
            <w:tcW w:w="984" w:type="dxa"/>
            <w:shd w:val="clear" w:color="auto" w:fill="auto"/>
            <w:noWrap/>
            <w:vAlign w:val="center"/>
          </w:tcPr>
          <w:p w:rsidR="0061106F"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12</w:t>
            </w:r>
          </w:p>
        </w:tc>
        <w:tc>
          <w:tcPr>
            <w:tcW w:w="4823" w:type="dxa"/>
            <w:shd w:val="clear" w:color="auto" w:fill="auto"/>
            <w:noWrap/>
            <w:vAlign w:val="center"/>
          </w:tcPr>
          <w:p w:rsidR="0061106F" w:rsidRPr="00BD1D2C" w:rsidRDefault="0061106F" w:rsidP="0061106F">
            <w:pPr>
              <w:spacing w:before="240" w:after="240"/>
              <w:rPr>
                <w:rFonts w:ascii="Palatino Linotype" w:hAnsi="Palatino Linotype"/>
              </w:rPr>
            </w:pPr>
            <w:r>
              <w:rPr>
                <w:rFonts w:ascii="Palatino Linotype" w:hAnsi="Palatino Linotype"/>
              </w:rPr>
              <w:t>Interactive tools</w:t>
            </w:r>
          </w:p>
        </w:tc>
        <w:tc>
          <w:tcPr>
            <w:tcW w:w="1989"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61106F" w:rsidRPr="008F6DBB" w:rsidTr="0061106F">
        <w:trPr>
          <w:trHeight w:val="1425"/>
          <w:jc w:val="center"/>
        </w:trPr>
        <w:tc>
          <w:tcPr>
            <w:tcW w:w="984" w:type="dxa"/>
            <w:shd w:val="clear" w:color="auto" w:fill="auto"/>
            <w:noWrap/>
            <w:vAlign w:val="center"/>
          </w:tcPr>
          <w:p w:rsidR="0061106F"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13</w:t>
            </w:r>
          </w:p>
        </w:tc>
        <w:tc>
          <w:tcPr>
            <w:tcW w:w="4823" w:type="dxa"/>
            <w:shd w:val="clear" w:color="auto" w:fill="auto"/>
            <w:noWrap/>
            <w:vAlign w:val="center"/>
          </w:tcPr>
          <w:p w:rsidR="0061106F" w:rsidRPr="00BD1D2C" w:rsidRDefault="0061106F" w:rsidP="0061106F">
            <w:pPr>
              <w:spacing w:before="240" w:after="240"/>
              <w:rPr>
                <w:rFonts w:ascii="Palatino Linotype" w:hAnsi="Palatino Linotype"/>
              </w:rPr>
            </w:pPr>
            <w:r>
              <w:rPr>
                <w:rFonts w:ascii="Palatino Linotype" w:hAnsi="Palatino Linotype"/>
              </w:rPr>
              <w:t>Networking among participants</w:t>
            </w:r>
          </w:p>
        </w:tc>
        <w:tc>
          <w:tcPr>
            <w:tcW w:w="1989"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61106F" w:rsidRPr="008F6DBB" w:rsidTr="0061106F">
        <w:trPr>
          <w:trHeight w:val="1425"/>
          <w:jc w:val="center"/>
        </w:trPr>
        <w:tc>
          <w:tcPr>
            <w:tcW w:w="984" w:type="dxa"/>
            <w:shd w:val="clear" w:color="auto" w:fill="auto"/>
            <w:noWrap/>
            <w:vAlign w:val="center"/>
          </w:tcPr>
          <w:p w:rsidR="0061106F"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14</w:t>
            </w:r>
          </w:p>
        </w:tc>
        <w:tc>
          <w:tcPr>
            <w:tcW w:w="4823" w:type="dxa"/>
            <w:shd w:val="clear" w:color="auto" w:fill="auto"/>
            <w:noWrap/>
            <w:vAlign w:val="center"/>
          </w:tcPr>
          <w:p w:rsidR="0061106F" w:rsidRPr="00BD1D2C" w:rsidRDefault="0061106F" w:rsidP="0061106F">
            <w:pPr>
              <w:spacing w:before="240" w:after="240"/>
              <w:rPr>
                <w:rFonts w:ascii="Palatino Linotype" w:hAnsi="Palatino Linotype"/>
              </w:rPr>
            </w:pPr>
            <w:r>
              <w:rPr>
                <w:rFonts w:ascii="Palatino Linotype" w:hAnsi="Palatino Linotype"/>
              </w:rPr>
              <w:t>Participants management</w:t>
            </w:r>
          </w:p>
        </w:tc>
        <w:tc>
          <w:tcPr>
            <w:tcW w:w="1989"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61106F" w:rsidRPr="008F6DBB" w:rsidTr="0061106F">
        <w:trPr>
          <w:trHeight w:val="1425"/>
          <w:jc w:val="center"/>
        </w:trPr>
        <w:tc>
          <w:tcPr>
            <w:tcW w:w="984" w:type="dxa"/>
            <w:shd w:val="clear" w:color="auto" w:fill="auto"/>
            <w:noWrap/>
            <w:vAlign w:val="center"/>
          </w:tcPr>
          <w:p w:rsidR="0061106F"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15</w:t>
            </w:r>
          </w:p>
        </w:tc>
        <w:tc>
          <w:tcPr>
            <w:tcW w:w="4823" w:type="dxa"/>
            <w:shd w:val="clear" w:color="auto" w:fill="auto"/>
            <w:noWrap/>
            <w:vAlign w:val="center"/>
          </w:tcPr>
          <w:p w:rsidR="0061106F" w:rsidRPr="00BD1D2C" w:rsidRDefault="0061106F" w:rsidP="0061106F">
            <w:pPr>
              <w:spacing w:before="240" w:after="240"/>
              <w:rPr>
                <w:rFonts w:ascii="Palatino Linotype" w:hAnsi="Palatino Linotype"/>
              </w:rPr>
            </w:pPr>
            <w:r>
              <w:rPr>
                <w:rFonts w:ascii="Palatino Linotype" w:hAnsi="Palatino Linotype"/>
              </w:rPr>
              <w:t>Welcome/registration desk</w:t>
            </w:r>
          </w:p>
        </w:tc>
        <w:tc>
          <w:tcPr>
            <w:tcW w:w="1989"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61106F" w:rsidRPr="008F6DBB" w:rsidTr="0061106F">
        <w:trPr>
          <w:trHeight w:val="1425"/>
          <w:jc w:val="center"/>
        </w:trPr>
        <w:tc>
          <w:tcPr>
            <w:tcW w:w="984" w:type="dxa"/>
            <w:shd w:val="clear" w:color="auto" w:fill="auto"/>
            <w:noWrap/>
            <w:vAlign w:val="center"/>
          </w:tcPr>
          <w:p w:rsidR="0061106F" w:rsidRDefault="0061106F" w:rsidP="00906D53">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1</w:t>
            </w:r>
            <w:r w:rsidR="00906D53">
              <w:rPr>
                <w:rFonts w:ascii="Palatino Linotype" w:eastAsia="Times New Roman" w:hAnsi="Palatino Linotype" w:cs="Times New Roman"/>
                <w:color w:val="000000"/>
                <w:lang w:eastAsia="en-GB"/>
              </w:rPr>
              <w:t>6</w:t>
            </w:r>
          </w:p>
        </w:tc>
        <w:tc>
          <w:tcPr>
            <w:tcW w:w="4823" w:type="dxa"/>
            <w:shd w:val="clear" w:color="auto" w:fill="auto"/>
            <w:noWrap/>
            <w:vAlign w:val="center"/>
          </w:tcPr>
          <w:p w:rsidR="0061106F" w:rsidRPr="00BD1D2C" w:rsidRDefault="0061106F" w:rsidP="0061106F">
            <w:pPr>
              <w:spacing w:before="240" w:after="240"/>
              <w:rPr>
                <w:rFonts w:ascii="Palatino Linotype" w:hAnsi="Palatino Linotype"/>
              </w:rPr>
            </w:pPr>
            <w:r>
              <w:rPr>
                <w:rFonts w:ascii="Palatino Linotype" w:hAnsi="Palatino Linotype"/>
              </w:rPr>
              <w:t>Transport and storage</w:t>
            </w:r>
          </w:p>
        </w:tc>
        <w:tc>
          <w:tcPr>
            <w:tcW w:w="1989"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61106F" w:rsidRPr="008F6DBB" w:rsidTr="0061106F">
        <w:trPr>
          <w:trHeight w:val="1425"/>
          <w:jc w:val="center"/>
        </w:trPr>
        <w:tc>
          <w:tcPr>
            <w:tcW w:w="984" w:type="dxa"/>
            <w:shd w:val="clear" w:color="auto" w:fill="auto"/>
            <w:noWrap/>
            <w:vAlign w:val="center"/>
          </w:tcPr>
          <w:p w:rsidR="0061106F"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1</w:t>
            </w:r>
            <w:r w:rsidR="00906D53">
              <w:rPr>
                <w:rFonts w:ascii="Palatino Linotype" w:eastAsia="Times New Roman" w:hAnsi="Palatino Linotype" w:cs="Times New Roman"/>
                <w:color w:val="000000"/>
                <w:lang w:eastAsia="en-GB"/>
              </w:rPr>
              <w:t>7</w:t>
            </w:r>
          </w:p>
        </w:tc>
        <w:tc>
          <w:tcPr>
            <w:tcW w:w="4823" w:type="dxa"/>
            <w:shd w:val="clear" w:color="auto" w:fill="auto"/>
            <w:noWrap/>
            <w:vAlign w:val="center"/>
          </w:tcPr>
          <w:p w:rsidR="0061106F" w:rsidRPr="00BD1D2C" w:rsidRDefault="0061106F" w:rsidP="0061106F">
            <w:pPr>
              <w:spacing w:before="240" w:after="240"/>
              <w:rPr>
                <w:rFonts w:ascii="Palatino Linotype" w:hAnsi="Palatino Linotype"/>
              </w:rPr>
            </w:pPr>
            <w:r>
              <w:rPr>
                <w:rFonts w:ascii="Palatino Linotype" w:hAnsi="Palatino Linotype"/>
              </w:rPr>
              <w:t>Webinars</w:t>
            </w:r>
          </w:p>
        </w:tc>
        <w:tc>
          <w:tcPr>
            <w:tcW w:w="1989"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61106F" w:rsidRPr="008F6DBB" w:rsidTr="0061106F">
        <w:trPr>
          <w:trHeight w:val="1425"/>
          <w:jc w:val="center"/>
        </w:trPr>
        <w:tc>
          <w:tcPr>
            <w:tcW w:w="984" w:type="dxa"/>
            <w:shd w:val="clear" w:color="auto" w:fill="auto"/>
            <w:noWrap/>
            <w:vAlign w:val="center"/>
          </w:tcPr>
          <w:p w:rsidR="0061106F"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1</w:t>
            </w:r>
            <w:r w:rsidR="00906D53">
              <w:rPr>
                <w:rFonts w:ascii="Palatino Linotype" w:eastAsia="Times New Roman" w:hAnsi="Palatino Linotype" w:cs="Times New Roman"/>
                <w:color w:val="000000"/>
                <w:lang w:eastAsia="en-GB"/>
              </w:rPr>
              <w:t>8</w:t>
            </w:r>
          </w:p>
        </w:tc>
        <w:tc>
          <w:tcPr>
            <w:tcW w:w="4823" w:type="dxa"/>
            <w:shd w:val="clear" w:color="auto" w:fill="auto"/>
            <w:noWrap/>
            <w:vAlign w:val="center"/>
          </w:tcPr>
          <w:p w:rsidR="0061106F" w:rsidRPr="00BD1D2C" w:rsidRDefault="0061106F" w:rsidP="0061106F">
            <w:pPr>
              <w:spacing w:before="240" w:after="240"/>
              <w:rPr>
                <w:rFonts w:ascii="Palatino Linotype" w:hAnsi="Palatino Linotype"/>
              </w:rPr>
            </w:pPr>
            <w:r>
              <w:rPr>
                <w:rFonts w:ascii="Palatino Linotype" w:hAnsi="Palatino Linotype"/>
              </w:rPr>
              <w:t>Exhibition stands</w:t>
            </w:r>
          </w:p>
        </w:tc>
        <w:tc>
          <w:tcPr>
            <w:tcW w:w="1989"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61106F" w:rsidRPr="008F6DBB" w:rsidTr="0061106F">
        <w:trPr>
          <w:trHeight w:val="1425"/>
          <w:jc w:val="center"/>
        </w:trPr>
        <w:tc>
          <w:tcPr>
            <w:tcW w:w="984" w:type="dxa"/>
            <w:shd w:val="clear" w:color="auto" w:fill="auto"/>
            <w:noWrap/>
            <w:vAlign w:val="center"/>
          </w:tcPr>
          <w:p w:rsidR="0061106F" w:rsidRDefault="00906D53"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19</w:t>
            </w:r>
          </w:p>
        </w:tc>
        <w:tc>
          <w:tcPr>
            <w:tcW w:w="4823" w:type="dxa"/>
            <w:shd w:val="clear" w:color="auto" w:fill="auto"/>
            <w:noWrap/>
            <w:vAlign w:val="center"/>
          </w:tcPr>
          <w:p w:rsidR="0061106F" w:rsidRPr="00BD1D2C" w:rsidRDefault="0061106F" w:rsidP="0061106F">
            <w:pPr>
              <w:spacing w:before="240" w:after="240"/>
              <w:rPr>
                <w:rFonts w:ascii="Palatino Linotype" w:hAnsi="Palatino Linotype"/>
              </w:rPr>
            </w:pPr>
            <w:r>
              <w:rPr>
                <w:rFonts w:ascii="Palatino Linotype" w:hAnsi="Palatino Linotype"/>
              </w:rPr>
              <w:t>Signposting</w:t>
            </w:r>
          </w:p>
        </w:tc>
        <w:tc>
          <w:tcPr>
            <w:tcW w:w="1989"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61106F" w:rsidRPr="008F6DBB" w:rsidTr="0061106F">
        <w:trPr>
          <w:trHeight w:val="1425"/>
          <w:jc w:val="center"/>
        </w:trPr>
        <w:tc>
          <w:tcPr>
            <w:tcW w:w="984" w:type="dxa"/>
            <w:shd w:val="clear" w:color="auto" w:fill="auto"/>
            <w:noWrap/>
            <w:vAlign w:val="center"/>
          </w:tcPr>
          <w:p w:rsidR="0061106F"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2</w:t>
            </w:r>
            <w:r w:rsidR="00906D53">
              <w:rPr>
                <w:rFonts w:ascii="Palatino Linotype" w:eastAsia="Times New Roman" w:hAnsi="Palatino Linotype" w:cs="Times New Roman"/>
                <w:color w:val="000000"/>
                <w:lang w:eastAsia="en-GB"/>
              </w:rPr>
              <w:t>0</w:t>
            </w:r>
          </w:p>
        </w:tc>
        <w:tc>
          <w:tcPr>
            <w:tcW w:w="4823" w:type="dxa"/>
            <w:shd w:val="clear" w:color="auto" w:fill="auto"/>
            <w:noWrap/>
            <w:vAlign w:val="center"/>
          </w:tcPr>
          <w:p w:rsidR="0061106F" w:rsidRPr="00BD1D2C" w:rsidRDefault="0061106F" w:rsidP="0061106F">
            <w:pPr>
              <w:spacing w:before="240" w:after="240"/>
              <w:rPr>
                <w:rFonts w:ascii="Palatino Linotype" w:hAnsi="Palatino Linotype"/>
              </w:rPr>
            </w:pPr>
            <w:r>
              <w:rPr>
                <w:rFonts w:ascii="Palatino Linotype" w:hAnsi="Palatino Linotype"/>
              </w:rPr>
              <w:t>On-site assistance</w:t>
            </w:r>
          </w:p>
        </w:tc>
        <w:tc>
          <w:tcPr>
            <w:tcW w:w="1989"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61106F" w:rsidRPr="008F6DBB" w:rsidTr="0061106F">
        <w:trPr>
          <w:trHeight w:val="1425"/>
          <w:jc w:val="center"/>
        </w:trPr>
        <w:tc>
          <w:tcPr>
            <w:tcW w:w="984" w:type="dxa"/>
            <w:shd w:val="clear" w:color="auto" w:fill="auto"/>
            <w:noWrap/>
            <w:vAlign w:val="center"/>
          </w:tcPr>
          <w:p w:rsidR="0061106F"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2</w:t>
            </w:r>
            <w:r w:rsidR="00906D53">
              <w:rPr>
                <w:rFonts w:ascii="Palatino Linotype" w:eastAsia="Times New Roman" w:hAnsi="Palatino Linotype" w:cs="Times New Roman"/>
                <w:color w:val="000000"/>
                <w:lang w:eastAsia="en-GB"/>
              </w:rPr>
              <w:t>1</w:t>
            </w:r>
          </w:p>
        </w:tc>
        <w:tc>
          <w:tcPr>
            <w:tcW w:w="4823" w:type="dxa"/>
            <w:shd w:val="clear" w:color="auto" w:fill="auto"/>
            <w:noWrap/>
            <w:vAlign w:val="center"/>
          </w:tcPr>
          <w:p w:rsidR="0061106F" w:rsidRPr="00BD1D2C" w:rsidRDefault="0061106F" w:rsidP="0061106F">
            <w:pPr>
              <w:spacing w:before="240" w:after="240"/>
              <w:rPr>
                <w:rFonts w:ascii="Palatino Linotype" w:hAnsi="Palatino Linotype"/>
              </w:rPr>
            </w:pPr>
            <w:r>
              <w:rPr>
                <w:rFonts w:ascii="Palatino Linotype" w:hAnsi="Palatino Linotype"/>
              </w:rPr>
              <w:t>Press relations support</w:t>
            </w:r>
          </w:p>
        </w:tc>
        <w:tc>
          <w:tcPr>
            <w:tcW w:w="1989"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61106F" w:rsidRPr="008F6DBB" w:rsidTr="0061106F">
        <w:trPr>
          <w:trHeight w:val="1425"/>
          <w:jc w:val="center"/>
        </w:trPr>
        <w:tc>
          <w:tcPr>
            <w:tcW w:w="984" w:type="dxa"/>
            <w:shd w:val="clear" w:color="auto" w:fill="auto"/>
            <w:noWrap/>
            <w:vAlign w:val="center"/>
          </w:tcPr>
          <w:p w:rsidR="0061106F"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2</w:t>
            </w:r>
            <w:r w:rsidR="00906D53">
              <w:rPr>
                <w:rFonts w:ascii="Palatino Linotype" w:eastAsia="Times New Roman" w:hAnsi="Palatino Linotype" w:cs="Times New Roman"/>
                <w:color w:val="000000"/>
                <w:lang w:eastAsia="en-GB"/>
              </w:rPr>
              <w:t>2</w:t>
            </w:r>
          </w:p>
        </w:tc>
        <w:tc>
          <w:tcPr>
            <w:tcW w:w="4823" w:type="dxa"/>
            <w:shd w:val="clear" w:color="auto" w:fill="auto"/>
            <w:noWrap/>
            <w:vAlign w:val="center"/>
          </w:tcPr>
          <w:p w:rsidR="0061106F" w:rsidRPr="00BD1D2C" w:rsidRDefault="0061106F" w:rsidP="0061106F">
            <w:pPr>
              <w:spacing w:before="240" w:after="240"/>
              <w:rPr>
                <w:rFonts w:ascii="Palatino Linotype" w:hAnsi="Palatino Linotype"/>
              </w:rPr>
            </w:pPr>
            <w:r>
              <w:rPr>
                <w:rFonts w:ascii="Palatino Linotype" w:hAnsi="Palatino Linotype"/>
              </w:rPr>
              <w:t>Participation in third party events</w:t>
            </w:r>
          </w:p>
        </w:tc>
        <w:tc>
          <w:tcPr>
            <w:tcW w:w="1989"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61106F" w:rsidRPr="008F6DBB" w:rsidTr="0061106F">
        <w:trPr>
          <w:trHeight w:val="1425"/>
          <w:jc w:val="center"/>
        </w:trPr>
        <w:tc>
          <w:tcPr>
            <w:tcW w:w="984" w:type="dxa"/>
            <w:shd w:val="clear" w:color="auto" w:fill="auto"/>
            <w:noWrap/>
            <w:vAlign w:val="center"/>
          </w:tcPr>
          <w:p w:rsidR="0061106F"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2</w:t>
            </w:r>
            <w:r w:rsidR="00906D53">
              <w:rPr>
                <w:rFonts w:ascii="Palatino Linotype" w:eastAsia="Times New Roman" w:hAnsi="Palatino Linotype" w:cs="Times New Roman"/>
                <w:color w:val="000000"/>
                <w:lang w:eastAsia="en-GB"/>
              </w:rPr>
              <w:t>3</w:t>
            </w:r>
          </w:p>
        </w:tc>
        <w:tc>
          <w:tcPr>
            <w:tcW w:w="4823" w:type="dxa"/>
            <w:shd w:val="clear" w:color="auto" w:fill="auto"/>
            <w:noWrap/>
            <w:vAlign w:val="center"/>
          </w:tcPr>
          <w:p w:rsidR="0061106F" w:rsidRPr="00BD1D2C" w:rsidRDefault="0061106F" w:rsidP="0061106F">
            <w:pPr>
              <w:spacing w:before="240" w:after="240"/>
              <w:rPr>
                <w:rFonts w:ascii="Palatino Linotype" w:hAnsi="Palatino Linotype"/>
              </w:rPr>
            </w:pPr>
            <w:r>
              <w:rPr>
                <w:rFonts w:ascii="Palatino Linotype" w:hAnsi="Palatino Linotype"/>
              </w:rPr>
              <w:t>Event proceedings</w:t>
            </w:r>
          </w:p>
        </w:tc>
        <w:tc>
          <w:tcPr>
            <w:tcW w:w="1989"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61106F" w:rsidRPr="008F6DBB" w:rsidTr="0061106F">
        <w:trPr>
          <w:trHeight w:val="1425"/>
          <w:jc w:val="center"/>
        </w:trPr>
        <w:tc>
          <w:tcPr>
            <w:tcW w:w="984" w:type="dxa"/>
            <w:shd w:val="clear" w:color="auto" w:fill="auto"/>
            <w:noWrap/>
            <w:vAlign w:val="center"/>
          </w:tcPr>
          <w:p w:rsidR="0061106F"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2</w:t>
            </w:r>
            <w:r w:rsidR="00906D53">
              <w:rPr>
                <w:rFonts w:ascii="Palatino Linotype" w:eastAsia="Times New Roman" w:hAnsi="Palatino Linotype" w:cs="Times New Roman"/>
                <w:color w:val="000000"/>
                <w:lang w:eastAsia="en-GB"/>
              </w:rPr>
              <w:t>4</w:t>
            </w:r>
          </w:p>
        </w:tc>
        <w:tc>
          <w:tcPr>
            <w:tcW w:w="4823" w:type="dxa"/>
            <w:shd w:val="clear" w:color="auto" w:fill="auto"/>
            <w:noWrap/>
            <w:vAlign w:val="center"/>
          </w:tcPr>
          <w:p w:rsidR="0061106F" w:rsidRPr="00BD1D2C" w:rsidRDefault="0061106F" w:rsidP="0061106F">
            <w:pPr>
              <w:spacing w:before="240" w:after="240"/>
              <w:rPr>
                <w:rFonts w:ascii="Palatino Linotype" w:hAnsi="Palatino Linotype"/>
              </w:rPr>
            </w:pPr>
            <w:r>
              <w:rPr>
                <w:rFonts w:ascii="Palatino Linotype" w:hAnsi="Palatino Linotype"/>
              </w:rPr>
              <w:t>Follow-up of the event</w:t>
            </w:r>
          </w:p>
        </w:tc>
        <w:tc>
          <w:tcPr>
            <w:tcW w:w="1989"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61106F" w:rsidRPr="008F6DBB" w:rsidTr="0061106F">
        <w:trPr>
          <w:trHeight w:val="1425"/>
          <w:jc w:val="center"/>
        </w:trPr>
        <w:tc>
          <w:tcPr>
            <w:tcW w:w="984" w:type="dxa"/>
            <w:shd w:val="clear" w:color="auto" w:fill="auto"/>
            <w:noWrap/>
            <w:vAlign w:val="center"/>
          </w:tcPr>
          <w:p w:rsidR="0061106F"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2</w:t>
            </w:r>
            <w:r w:rsidR="00906D53">
              <w:rPr>
                <w:rFonts w:ascii="Palatino Linotype" w:eastAsia="Times New Roman" w:hAnsi="Palatino Linotype" w:cs="Times New Roman"/>
                <w:color w:val="000000"/>
                <w:lang w:eastAsia="en-GB"/>
              </w:rPr>
              <w:t>5</w:t>
            </w:r>
          </w:p>
        </w:tc>
        <w:tc>
          <w:tcPr>
            <w:tcW w:w="4823" w:type="dxa"/>
            <w:shd w:val="clear" w:color="auto" w:fill="auto"/>
            <w:noWrap/>
            <w:vAlign w:val="center"/>
          </w:tcPr>
          <w:p w:rsidR="0061106F" w:rsidRPr="00BD1D2C" w:rsidRDefault="0061106F" w:rsidP="0061106F">
            <w:pPr>
              <w:spacing w:before="240" w:after="240"/>
              <w:rPr>
                <w:rFonts w:ascii="Palatino Linotype" w:hAnsi="Palatino Linotype"/>
              </w:rPr>
            </w:pPr>
            <w:r>
              <w:rPr>
                <w:rFonts w:ascii="Palatino Linotype" w:hAnsi="Palatino Linotype"/>
              </w:rPr>
              <w:t>Monitoring and evaluation</w:t>
            </w:r>
          </w:p>
        </w:tc>
        <w:tc>
          <w:tcPr>
            <w:tcW w:w="1989"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61106F" w:rsidRPr="008F6DBB" w:rsidTr="0061106F">
        <w:trPr>
          <w:trHeight w:val="1425"/>
          <w:jc w:val="center"/>
        </w:trPr>
        <w:tc>
          <w:tcPr>
            <w:tcW w:w="984" w:type="dxa"/>
            <w:shd w:val="clear" w:color="auto" w:fill="auto"/>
            <w:noWrap/>
            <w:vAlign w:val="center"/>
          </w:tcPr>
          <w:p w:rsidR="0061106F"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2</w:t>
            </w:r>
            <w:r w:rsidR="00906D53">
              <w:rPr>
                <w:rFonts w:ascii="Palatino Linotype" w:eastAsia="Times New Roman" w:hAnsi="Palatino Linotype" w:cs="Times New Roman"/>
                <w:color w:val="000000"/>
                <w:lang w:eastAsia="en-GB"/>
              </w:rPr>
              <w:t>6</w:t>
            </w:r>
          </w:p>
        </w:tc>
        <w:tc>
          <w:tcPr>
            <w:tcW w:w="4823" w:type="dxa"/>
            <w:shd w:val="clear" w:color="auto" w:fill="auto"/>
            <w:noWrap/>
            <w:vAlign w:val="center"/>
          </w:tcPr>
          <w:p w:rsidR="0061106F" w:rsidRPr="00BD1D2C" w:rsidRDefault="0061106F" w:rsidP="0061106F">
            <w:pPr>
              <w:spacing w:before="240" w:after="240"/>
              <w:rPr>
                <w:rFonts w:ascii="Palatino Linotype" w:hAnsi="Palatino Linotype"/>
              </w:rPr>
            </w:pPr>
            <w:r>
              <w:rPr>
                <w:rFonts w:ascii="Palatino Linotype" w:hAnsi="Palatino Linotype"/>
              </w:rPr>
              <w:t>Small-scale media events</w:t>
            </w:r>
          </w:p>
        </w:tc>
        <w:tc>
          <w:tcPr>
            <w:tcW w:w="1989"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r w:rsidR="0061106F" w:rsidRPr="008F6DBB" w:rsidTr="0061106F">
        <w:trPr>
          <w:trHeight w:val="1425"/>
          <w:jc w:val="center"/>
        </w:trPr>
        <w:tc>
          <w:tcPr>
            <w:tcW w:w="984" w:type="dxa"/>
            <w:shd w:val="clear" w:color="auto" w:fill="auto"/>
            <w:noWrap/>
            <w:vAlign w:val="center"/>
          </w:tcPr>
          <w:p w:rsidR="0061106F"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2</w:t>
            </w:r>
            <w:r w:rsidR="00906D53">
              <w:rPr>
                <w:rFonts w:ascii="Palatino Linotype" w:eastAsia="Times New Roman" w:hAnsi="Palatino Linotype" w:cs="Times New Roman"/>
                <w:color w:val="000000"/>
                <w:lang w:eastAsia="en-GB"/>
              </w:rPr>
              <w:t>7</w:t>
            </w:r>
          </w:p>
        </w:tc>
        <w:tc>
          <w:tcPr>
            <w:tcW w:w="4823" w:type="dxa"/>
            <w:shd w:val="clear" w:color="auto" w:fill="auto"/>
            <w:noWrap/>
            <w:vAlign w:val="center"/>
          </w:tcPr>
          <w:p w:rsidR="0061106F" w:rsidRPr="00BD1D2C" w:rsidRDefault="0061106F" w:rsidP="0061106F">
            <w:pPr>
              <w:spacing w:before="240" w:after="240"/>
              <w:rPr>
                <w:rFonts w:ascii="Palatino Linotype" w:hAnsi="Palatino Linotype"/>
              </w:rPr>
            </w:pPr>
            <w:r>
              <w:rPr>
                <w:rFonts w:ascii="Palatino Linotype" w:hAnsi="Palatino Linotype"/>
              </w:rPr>
              <w:t>Interpretation services</w:t>
            </w:r>
          </w:p>
        </w:tc>
        <w:tc>
          <w:tcPr>
            <w:tcW w:w="1989"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Hourly rate</w:t>
            </w:r>
          </w:p>
        </w:tc>
        <w:tc>
          <w:tcPr>
            <w:tcW w:w="1998" w:type="dxa"/>
            <w:shd w:val="clear" w:color="auto" w:fill="auto"/>
            <w:noWrap/>
            <w:vAlign w:val="center"/>
          </w:tcPr>
          <w:p w:rsidR="0061106F" w:rsidRPr="008F6DBB" w:rsidRDefault="0061106F" w:rsidP="0061106F">
            <w:pPr>
              <w:spacing w:before="240" w:after="240" w:line="360" w:lineRule="auto"/>
              <w:jc w:val="center"/>
              <w:rPr>
                <w:rFonts w:ascii="Palatino Linotype" w:eastAsia="Times New Roman" w:hAnsi="Palatino Linotype" w:cs="Times New Roman"/>
                <w:color w:val="000000"/>
                <w:lang w:eastAsia="en-GB"/>
              </w:rPr>
            </w:pPr>
            <w:r>
              <w:rPr>
                <w:rFonts w:ascii="Palatino Linotype" w:eastAsia="Times New Roman" w:hAnsi="Palatino Linotype" w:cs="Times New Roman"/>
                <w:color w:val="000000"/>
                <w:lang w:eastAsia="en-GB"/>
              </w:rPr>
              <w:t>EUR………………</w:t>
            </w:r>
          </w:p>
        </w:tc>
      </w:tr>
    </w:tbl>
    <w:p w:rsidR="003A27C8" w:rsidRPr="00E11ABA" w:rsidRDefault="003A27C8" w:rsidP="003A27C8"/>
    <w:p w:rsidR="006B7D8F" w:rsidRDefault="006B7D8F" w:rsidP="006B7D8F">
      <w:pPr>
        <w:ind w:left="810" w:hanging="810"/>
        <w:jc w:val="center"/>
        <w:rPr>
          <w:rFonts w:ascii="Palatino Linotype" w:hAnsi="Palatino Linotype"/>
          <w:b/>
          <w:lang w:val="fr-FR"/>
        </w:rPr>
      </w:pPr>
    </w:p>
    <w:p w:rsidR="006B7D8F" w:rsidRDefault="006B7D8F" w:rsidP="006B7D8F">
      <w:pPr>
        <w:ind w:left="810" w:hanging="810"/>
        <w:jc w:val="center"/>
        <w:rPr>
          <w:rFonts w:ascii="Palatino Linotype" w:hAnsi="Palatino Linotype"/>
          <w:b/>
          <w:lang w:val="fr-FR"/>
        </w:rPr>
      </w:pPr>
    </w:p>
    <w:p w:rsidR="006B7D8F" w:rsidRDefault="006B7D8F" w:rsidP="006B7D8F">
      <w:pPr>
        <w:ind w:left="810" w:hanging="810"/>
        <w:jc w:val="center"/>
        <w:rPr>
          <w:rFonts w:ascii="Palatino Linotype" w:hAnsi="Palatino Linotype"/>
          <w:b/>
          <w:lang w:val="fr-FR"/>
        </w:rPr>
      </w:pPr>
    </w:p>
    <w:p w:rsidR="006B7D8F" w:rsidRDefault="006B7D8F" w:rsidP="006B7D8F">
      <w:pPr>
        <w:ind w:left="810" w:hanging="810"/>
        <w:jc w:val="center"/>
        <w:rPr>
          <w:rFonts w:ascii="Palatino Linotype" w:hAnsi="Palatino Linotype"/>
          <w:b/>
          <w:lang w:val="fr-FR"/>
        </w:rPr>
      </w:pPr>
    </w:p>
    <w:p w:rsidR="006B7D8F" w:rsidRDefault="006B7D8F" w:rsidP="006B7D8F">
      <w:pPr>
        <w:ind w:left="810" w:hanging="810"/>
        <w:jc w:val="center"/>
        <w:rPr>
          <w:rFonts w:ascii="Palatino Linotype" w:hAnsi="Palatino Linotype"/>
          <w:b/>
          <w:lang w:val="fr-FR"/>
        </w:rPr>
      </w:pPr>
    </w:p>
    <w:p w:rsidR="00906D53" w:rsidRDefault="00906D53" w:rsidP="006B7D8F">
      <w:pPr>
        <w:ind w:left="810" w:hanging="810"/>
        <w:jc w:val="center"/>
        <w:rPr>
          <w:rFonts w:ascii="Palatino Linotype" w:hAnsi="Palatino Linotype"/>
          <w:b/>
          <w:lang w:val="fr-FR"/>
        </w:rPr>
      </w:pPr>
    </w:p>
    <w:p w:rsidR="00906D53" w:rsidRDefault="00906D53" w:rsidP="006B7D8F">
      <w:pPr>
        <w:ind w:left="810" w:hanging="810"/>
        <w:jc w:val="center"/>
        <w:rPr>
          <w:rFonts w:ascii="Palatino Linotype" w:hAnsi="Palatino Linotype"/>
          <w:b/>
          <w:lang w:val="fr-FR"/>
        </w:rPr>
      </w:pPr>
    </w:p>
    <w:p w:rsidR="00906D53" w:rsidRDefault="00906D53" w:rsidP="006B7D8F">
      <w:pPr>
        <w:ind w:left="810" w:hanging="810"/>
        <w:jc w:val="center"/>
        <w:rPr>
          <w:rFonts w:ascii="Palatino Linotype" w:hAnsi="Palatino Linotype"/>
          <w:b/>
          <w:lang w:val="fr-FR"/>
        </w:rPr>
      </w:pPr>
    </w:p>
    <w:p w:rsidR="006B7D8F" w:rsidRDefault="006B7D8F" w:rsidP="006B7D8F">
      <w:pPr>
        <w:ind w:left="810" w:hanging="810"/>
        <w:jc w:val="center"/>
        <w:rPr>
          <w:rFonts w:ascii="Palatino Linotype" w:hAnsi="Palatino Linotype"/>
          <w:b/>
          <w:lang w:val="fr-FR"/>
        </w:rPr>
      </w:pPr>
    </w:p>
    <w:p w:rsidR="006B7D8F" w:rsidRDefault="006B7D8F" w:rsidP="006B7D8F">
      <w:pPr>
        <w:ind w:left="810" w:hanging="810"/>
        <w:jc w:val="center"/>
        <w:rPr>
          <w:rFonts w:ascii="Palatino Linotype" w:hAnsi="Palatino Linotype"/>
          <w:b/>
          <w:lang w:val="fr-FR"/>
        </w:rPr>
      </w:pPr>
    </w:p>
    <w:p w:rsidR="006B7D8F" w:rsidRPr="00326A61" w:rsidRDefault="006B7D8F" w:rsidP="006B7D8F">
      <w:pPr>
        <w:ind w:left="810" w:hanging="810"/>
        <w:jc w:val="center"/>
        <w:rPr>
          <w:rFonts w:ascii="Palatino Linotype" w:hAnsi="Palatino Linotype"/>
          <w:b/>
          <w:lang w:val="fr-FR"/>
        </w:rPr>
      </w:pPr>
      <w:r w:rsidRPr="007D1AE8">
        <w:rPr>
          <w:rFonts w:ascii="Palatino Linotype" w:hAnsi="Palatino Linotype"/>
          <w:b/>
          <w:lang w:val="fr-FR"/>
        </w:rPr>
        <w:t>PRICE SIMULATION</w:t>
      </w:r>
    </w:p>
    <w:p w:rsidR="006B7D8F" w:rsidRDefault="006B7D8F" w:rsidP="006B7D8F">
      <w:pPr>
        <w:rPr>
          <w:rFonts w:ascii="Palatino Linotype" w:hAnsi="Palatino Linotype"/>
          <w:b/>
        </w:rPr>
      </w:pPr>
    </w:p>
    <w:p w:rsidR="006B7D8F" w:rsidRPr="00265823" w:rsidRDefault="006B7D8F" w:rsidP="006B7D8F">
      <w:pPr>
        <w:rPr>
          <w:rFonts w:ascii="Palatino Linotype" w:hAnsi="Palatino Linotype"/>
          <w:b/>
        </w:rPr>
      </w:pPr>
      <w:r>
        <w:rPr>
          <w:rFonts w:ascii="Palatino Linotype" w:hAnsi="Palatino Linotype"/>
          <w:b/>
        </w:rPr>
        <w:t>Lot I.</w:t>
      </w:r>
      <w:r w:rsidRPr="001C47C7">
        <w:rPr>
          <w:rFonts w:ascii="Palatino Linotype" w:hAnsi="Palatino Linotype"/>
          <w:b/>
        </w:rPr>
        <w:t>: Website management, development and hosting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2359"/>
        <w:gridCol w:w="1646"/>
        <w:gridCol w:w="1546"/>
        <w:gridCol w:w="1343"/>
        <w:gridCol w:w="1356"/>
      </w:tblGrid>
      <w:tr w:rsidR="006B7D8F" w:rsidRPr="001C47C7" w:rsidTr="005E4C68">
        <w:trPr>
          <w:trHeight w:val="624"/>
        </w:trPr>
        <w:tc>
          <w:tcPr>
            <w:tcW w:w="766" w:type="dxa"/>
            <w:shd w:val="clear" w:color="auto" w:fill="auto"/>
            <w:vAlign w:val="center"/>
          </w:tcPr>
          <w:p w:rsidR="006B7D8F" w:rsidRPr="001C47C7" w:rsidRDefault="006B7D8F" w:rsidP="005E4C68">
            <w:pPr>
              <w:jc w:val="center"/>
              <w:rPr>
                <w:rFonts w:ascii="Palatino Linotype" w:hAnsi="Palatino Linotype"/>
                <w:b/>
              </w:rPr>
            </w:pPr>
            <w:r w:rsidRPr="001C47C7">
              <w:rPr>
                <w:rFonts w:ascii="Palatino Linotype" w:hAnsi="Palatino Linotype"/>
                <w:b/>
              </w:rPr>
              <w:t>#</w:t>
            </w:r>
          </w:p>
        </w:tc>
        <w:tc>
          <w:tcPr>
            <w:tcW w:w="2359" w:type="dxa"/>
            <w:shd w:val="clear" w:color="auto" w:fill="auto"/>
            <w:vAlign w:val="center"/>
          </w:tcPr>
          <w:p w:rsidR="006B7D8F" w:rsidRPr="001C47C7" w:rsidRDefault="006B7D8F" w:rsidP="005E4C68">
            <w:pPr>
              <w:jc w:val="center"/>
              <w:rPr>
                <w:rFonts w:ascii="Palatino Linotype" w:hAnsi="Palatino Linotype"/>
                <w:b/>
              </w:rPr>
            </w:pPr>
            <w:r w:rsidRPr="001C47C7">
              <w:rPr>
                <w:rFonts w:ascii="Palatino Linotype" w:hAnsi="Palatino Linotype" w:cs="Arial"/>
                <w:b/>
                <w:bCs/>
              </w:rPr>
              <w:t>Item</w:t>
            </w:r>
          </w:p>
        </w:tc>
        <w:tc>
          <w:tcPr>
            <w:tcW w:w="1646" w:type="dxa"/>
            <w:shd w:val="clear" w:color="auto" w:fill="auto"/>
            <w:vAlign w:val="center"/>
          </w:tcPr>
          <w:p w:rsidR="006B7D8F" w:rsidRPr="001C47C7" w:rsidRDefault="006B7D8F" w:rsidP="005E4C68">
            <w:pPr>
              <w:jc w:val="center"/>
              <w:rPr>
                <w:rFonts w:ascii="Palatino Linotype" w:hAnsi="Palatino Linotype"/>
                <w:b/>
              </w:rPr>
            </w:pPr>
            <w:r w:rsidRPr="001C47C7">
              <w:rPr>
                <w:rFonts w:ascii="Palatino Linotype" w:hAnsi="Palatino Linotype"/>
                <w:b/>
              </w:rPr>
              <w:t>Unit</w:t>
            </w:r>
          </w:p>
        </w:tc>
        <w:tc>
          <w:tcPr>
            <w:tcW w:w="1546" w:type="dxa"/>
            <w:shd w:val="clear" w:color="auto" w:fill="auto"/>
            <w:vAlign w:val="center"/>
          </w:tcPr>
          <w:p w:rsidR="006B7D8F" w:rsidRPr="001C47C7" w:rsidRDefault="006B7D8F" w:rsidP="005E4C68">
            <w:pPr>
              <w:jc w:val="center"/>
              <w:rPr>
                <w:rFonts w:ascii="Palatino Linotype" w:hAnsi="Palatino Linotype"/>
                <w:b/>
              </w:rPr>
            </w:pPr>
            <w:r w:rsidRPr="001C47C7">
              <w:rPr>
                <w:rFonts w:ascii="Palatino Linotype" w:hAnsi="Palatino Linotype"/>
                <w:b/>
              </w:rPr>
              <w:t>Quantity (</w:t>
            </w:r>
            <w:r>
              <w:rPr>
                <w:rFonts w:ascii="Palatino Linotype" w:hAnsi="Palatino Linotype"/>
                <w:b/>
              </w:rPr>
              <w:t xml:space="preserve">estimated </w:t>
            </w:r>
            <w:r w:rsidRPr="001C47C7">
              <w:rPr>
                <w:rFonts w:ascii="Palatino Linotype" w:hAnsi="Palatino Linotype"/>
                <w:b/>
              </w:rPr>
              <w:t>over one year)</w:t>
            </w:r>
          </w:p>
          <w:p w:rsidR="006B7D8F" w:rsidRPr="001C47C7" w:rsidRDefault="006B7D8F" w:rsidP="005E4C68">
            <w:pPr>
              <w:jc w:val="center"/>
              <w:rPr>
                <w:rFonts w:ascii="Palatino Linotype" w:hAnsi="Palatino Linotype"/>
                <w:b/>
              </w:rPr>
            </w:pPr>
            <w:r w:rsidRPr="001C47C7">
              <w:rPr>
                <w:rFonts w:ascii="Palatino Linotype" w:hAnsi="Palatino Linotype"/>
                <w:b/>
              </w:rPr>
              <w:t>(A)</w:t>
            </w:r>
          </w:p>
        </w:tc>
        <w:tc>
          <w:tcPr>
            <w:tcW w:w="1343" w:type="dxa"/>
            <w:shd w:val="clear" w:color="auto" w:fill="auto"/>
            <w:vAlign w:val="center"/>
          </w:tcPr>
          <w:p w:rsidR="006B7D8F" w:rsidRPr="001C47C7" w:rsidRDefault="006B7D8F" w:rsidP="005E4C68">
            <w:pPr>
              <w:jc w:val="center"/>
              <w:rPr>
                <w:rFonts w:ascii="Palatino Linotype" w:hAnsi="Palatino Linotype"/>
                <w:b/>
              </w:rPr>
            </w:pPr>
            <w:r w:rsidRPr="001C47C7">
              <w:rPr>
                <w:rFonts w:ascii="Palatino Linotype" w:hAnsi="Palatino Linotype"/>
                <w:b/>
              </w:rPr>
              <w:t>Unit price</w:t>
            </w:r>
          </w:p>
          <w:p w:rsidR="006B7D8F" w:rsidRPr="001C47C7" w:rsidRDefault="006B7D8F" w:rsidP="005E4C68">
            <w:pPr>
              <w:jc w:val="center"/>
              <w:rPr>
                <w:rFonts w:ascii="Palatino Linotype" w:hAnsi="Palatino Linotype"/>
                <w:b/>
              </w:rPr>
            </w:pPr>
            <w:r w:rsidRPr="001C47C7">
              <w:rPr>
                <w:rFonts w:ascii="Palatino Linotype" w:hAnsi="Palatino Linotype"/>
                <w:b/>
              </w:rPr>
              <w:t>(B)</w:t>
            </w:r>
          </w:p>
        </w:tc>
        <w:tc>
          <w:tcPr>
            <w:tcW w:w="1356" w:type="dxa"/>
            <w:shd w:val="clear" w:color="auto" w:fill="auto"/>
            <w:vAlign w:val="center"/>
          </w:tcPr>
          <w:p w:rsidR="006B7D8F" w:rsidRPr="001C47C7" w:rsidRDefault="006B7D8F" w:rsidP="005E4C68">
            <w:pPr>
              <w:jc w:val="center"/>
              <w:rPr>
                <w:rFonts w:ascii="Palatino Linotype" w:hAnsi="Palatino Linotype"/>
                <w:b/>
              </w:rPr>
            </w:pPr>
            <w:r w:rsidRPr="001C47C7">
              <w:rPr>
                <w:rFonts w:ascii="Palatino Linotype" w:hAnsi="Palatino Linotype"/>
                <w:b/>
              </w:rPr>
              <w:t>Total price</w:t>
            </w:r>
          </w:p>
          <w:p w:rsidR="006B7D8F" w:rsidRPr="001C47C7" w:rsidRDefault="006B7D8F" w:rsidP="005E4C68">
            <w:pPr>
              <w:jc w:val="center"/>
              <w:rPr>
                <w:rFonts w:ascii="Palatino Linotype" w:hAnsi="Palatino Linotype"/>
                <w:b/>
              </w:rPr>
            </w:pPr>
            <w:r w:rsidRPr="001C47C7">
              <w:rPr>
                <w:rFonts w:ascii="Palatino Linotype" w:hAnsi="Palatino Linotype"/>
                <w:b/>
              </w:rPr>
              <w:t>(A) x (B)</w:t>
            </w:r>
          </w:p>
        </w:tc>
      </w:tr>
      <w:tr w:rsidR="006B7D8F" w:rsidRPr="001C47C7" w:rsidTr="005E4C68">
        <w:trPr>
          <w:trHeight w:val="971"/>
        </w:trPr>
        <w:tc>
          <w:tcPr>
            <w:tcW w:w="766" w:type="dxa"/>
            <w:shd w:val="clear" w:color="auto" w:fill="auto"/>
            <w:vAlign w:val="center"/>
          </w:tcPr>
          <w:p w:rsidR="006B7D8F" w:rsidRPr="001C47C7" w:rsidRDefault="006B7D8F" w:rsidP="005E4C68">
            <w:pPr>
              <w:jc w:val="center"/>
              <w:rPr>
                <w:rFonts w:ascii="Palatino Linotype" w:hAnsi="Palatino Linotype"/>
              </w:rPr>
            </w:pPr>
            <w:r>
              <w:rPr>
                <w:rFonts w:ascii="Palatino Linotype" w:hAnsi="Palatino Linotype"/>
              </w:rPr>
              <w:t>1</w:t>
            </w:r>
          </w:p>
        </w:tc>
        <w:tc>
          <w:tcPr>
            <w:tcW w:w="2359" w:type="dxa"/>
            <w:shd w:val="clear" w:color="auto" w:fill="auto"/>
            <w:vAlign w:val="center"/>
          </w:tcPr>
          <w:p w:rsidR="006B7D8F" w:rsidRPr="001C47C7" w:rsidRDefault="006B7D8F" w:rsidP="005E4C68">
            <w:pPr>
              <w:rPr>
                <w:rFonts w:ascii="Palatino Linotype" w:hAnsi="Palatino Linotype"/>
                <w:color w:val="000000"/>
                <w:lang w:eastAsia="en-GB"/>
              </w:rPr>
            </w:pPr>
            <w:r>
              <w:rPr>
                <w:rFonts w:ascii="Palatino Linotype" w:hAnsi="Palatino Linotype"/>
                <w:color w:val="000000"/>
              </w:rPr>
              <w:t>P</w:t>
            </w:r>
            <w:r w:rsidRPr="001C47C7">
              <w:rPr>
                <w:rFonts w:ascii="Palatino Linotype" w:hAnsi="Palatino Linotype"/>
                <w:color w:val="000000"/>
              </w:rPr>
              <w:t>roject manager</w:t>
            </w:r>
          </w:p>
        </w:tc>
        <w:tc>
          <w:tcPr>
            <w:tcW w:w="1646" w:type="dxa"/>
            <w:shd w:val="clear" w:color="auto" w:fill="auto"/>
            <w:vAlign w:val="center"/>
          </w:tcPr>
          <w:p w:rsidR="006B7D8F" w:rsidRPr="001C47C7" w:rsidRDefault="006B7D8F" w:rsidP="005E4C68">
            <w:pPr>
              <w:jc w:val="center"/>
              <w:rPr>
                <w:rFonts w:ascii="Palatino Linotype" w:hAnsi="Palatino Linotype"/>
              </w:rPr>
            </w:pPr>
            <w:r>
              <w:rPr>
                <w:rFonts w:ascii="Palatino Linotype" w:hAnsi="Palatino Linotype"/>
              </w:rPr>
              <w:t>Person/hour</w:t>
            </w:r>
          </w:p>
        </w:tc>
        <w:tc>
          <w:tcPr>
            <w:tcW w:w="1546" w:type="dxa"/>
            <w:shd w:val="clear" w:color="auto" w:fill="auto"/>
            <w:vAlign w:val="center"/>
          </w:tcPr>
          <w:p w:rsidR="006B7D8F" w:rsidRPr="001C47C7" w:rsidRDefault="006B7D8F" w:rsidP="005E4C68">
            <w:pPr>
              <w:jc w:val="center"/>
              <w:rPr>
                <w:rFonts w:ascii="Palatino Linotype" w:hAnsi="Palatino Linotype"/>
              </w:rPr>
            </w:pPr>
            <w:r>
              <w:rPr>
                <w:rFonts w:ascii="Palatino Linotype" w:hAnsi="Palatino Linotype"/>
              </w:rPr>
              <w:t>40</w:t>
            </w:r>
          </w:p>
        </w:tc>
        <w:tc>
          <w:tcPr>
            <w:tcW w:w="1343" w:type="dxa"/>
            <w:shd w:val="clear" w:color="auto" w:fill="auto"/>
            <w:vAlign w:val="center"/>
          </w:tcPr>
          <w:p w:rsidR="006B7D8F" w:rsidRPr="001C47C7" w:rsidRDefault="006B7D8F" w:rsidP="005E4C68">
            <w:pPr>
              <w:jc w:val="center"/>
              <w:rPr>
                <w:rFonts w:ascii="Palatino Linotype" w:hAnsi="Palatino Linotype"/>
              </w:rPr>
            </w:pPr>
          </w:p>
        </w:tc>
        <w:tc>
          <w:tcPr>
            <w:tcW w:w="1356" w:type="dxa"/>
            <w:shd w:val="clear" w:color="auto" w:fill="auto"/>
            <w:vAlign w:val="center"/>
          </w:tcPr>
          <w:p w:rsidR="006B7D8F" w:rsidRPr="001C47C7" w:rsidRDefault="006B7D8F" w:rsidP="005E4C68">
            <w:pPr>
              <w:jc w:val="center"/>
              <w:rPr>
                <w:rFonts w:ascii="Palatino Linotype" w:hAnsi="Palatino Linotype"/>
              </w:rPr>
            </w:pPr>
          </w:p>
        </w:tc>
      </w:tr>
      <w:tr w:rsidR="006B7D8F" w:rsidRPr="001C47C7" w:rsidTr="005E4C68">
        <w:trPr>
          <w:trHeight w:val="971"/>
        </w:trPr>
        <w:tc>
          <w:tcPr>
            <w:tcW w:w="766" w:type="dxa"/>
            <w:shd w:val="clear" w:color="auto" w:fill="auto"/>
            <w:vAlign w:val="center"/>
          </w:tcPr>
          <w:p w:rsidR="006B7D8F" w:rsidRPr="001C47C7" w:rsidRDefault="006B7D8F" w:rsidP="005E4C68">
            <w:pPr>
              <w:jc w:val="center"/>
              <w:rPr>
                <w:rFonts w:ascii="Palatino Linotype" w:hAnsi="Palatino Linotype"/>
              </w:rPr>
            </w:pPr>
            <w:r>
              <w:rPr>
                <w:rFonts w:ascii="Palatino Linotype" w:hAnsi="Palatino Linotype"/>
              </w:rPr>
              <w:t>2</w:t>
            </w:r>
          </w:p>
        </w:tc>
        <w:tc>
          <w:tcPr>
            <w:tcW w:w="2359" w:type="dxa"/>
            <w:shd w:val="clear" w:color="auto" w:fill="auto"/>
            <w:vAlign w:val="center"/>
          </w:tcPr>
          <w:p w:rsidR="006B7D8F" w:rsidRPr="001C47C7" w:rsidRDefault="006B7D8F" w:rsidP="005E4C68">
            <w:pPr>
              <w:rPr>
                <w:rFonts w:ascii="Palatino Linotype" w:hAnsi="Palatino Linotype"/>
                <w:color w:val="000000"/>
              </w:rPr>
            </w:pPr>
            <w:r w:rsidRPr="001C47C7">
              <w:rPr>
                <w:rFonts w:ascii="Palatino Linotype" w:hAnsi="Palatino Linotype"/>
                <w:color w:val="000000"/>
              </w:rPr>
              <w:t>Web developer</w:t>
            </w:r>
          </w:p>
        </w:tc>
        <w:tc>
          <w:tcPr>
            <w:tcW w:w="1646" w:type="dxa"/>
            <w:shd w:val="clear" w:color="auto" w:fill="auto"/>
            <w:vAlign w:val="center"/>
          </w:tcPr>
          <w:p w:rsidR="006B7D8F" w:rsidRPr="001C47C7" w:rsidRDefault="006B7D8F" w:rsidP="005E4C68">
            <w:pPr>
              <w:jc w:val="center"/>
              <w:rPr>
                <w:rFonts w:ascii="Palatino Linotype" w:hAnsi="Palatino Linotype"/>
              </w:rPr>
            </w:pPr>
            <w:r>
              <w:rPr>
                <w:rFonts w:ascii="Palatino Linotype" w:hAnsi="Palatino Linotype"/>
              </w:rPr>
              <w:t>Person/hour</w:t>
            </w:r>
          </w:p>
        </w:tc>
        <w:tc>
          <w:tcPr>
            <w:tcW w:w="1546" w:type="dxa"/>
            <w:shd w:val="clear" w:color="auto" w:fill="auto"/>
            <w:vAlign w:val="center"/>
          </w:tcPr>
          <w:p w:rsidR="006B7D8F" w:rsidRPr="001C47C7" w:rsidRDefault="006B7D8F" w:rsidP="005E4C68">
            <w:pPr>
              <w:jc w:val="center"/>
              <w:rPr>
                <w:rFonts w:ascii="Palatino Linotype" w:hAnsi="Palatino Linotype"/>
              </w:rPr>
            </w:pPr>
            <w:r>
              <w:rPr>
                <w:rFonts w:ascii="Palatino Linotype" w:hAnsi="Palatino Linotype"/>
              </w:rPr>
              <w:t>320</w:t>
            </w:r>
          </w:p>
        </w:tc>
        <w:tc>
          <w:tcPr>
            <w:tcW w:w="1343" w:type="dxa"/>
            <w:shd w:val="clear" w:color="auto" w:fill="auto"/>
            <w:vAlign w:val="center"/>
          </w:tcPr>
          <w:p w:rsidR="006B7D8F" w:rsidRPr="001C47C7" w:rsidRDefault="006B7D8F" w:rsidP="005E4C68">
            <w:pPr>
              <w:jc w:val="center"/>
              <w:rPr>
                <w:rFonts w:ascii="Palatino Linotype" w:hAnsi="Palatino Linotype"/>
              </w:rPr>
            </w:pPr>
          </w:p>
        </w:tc>
        <w:tc>
          <w:tcPr>
            <w:tcW w:w="1356" w:type="dxa"/>
            <w:shd w:val="clear" w:color="auto" w:fill="auto"/>
            <w:vAlign w:val="center"/>
          </w:tcPr>
          <w:p w:rsidR="006B7D8F" w:rsidRPr="001C47C7" w:rsidRDefault="006B7D8F" w:rsidP="005E4C68">
            <w:pPr>
              <w:jc w:val="center"/>
              <w:rPr>
                <w:rFonts w:ascii="Palatino Linotype" w:hAnsi="Palatino Linotype"/>
              </w:rPr>
            </w:pPr>
          </w:p>
        </w:tc>
      </w:tr>
      <w:tr w:rsidR="006B7D8F" w:rsidRPr="001C47C7" w:rsidTr="005E4C68">
        <w:trPr>
          <w:trHeight w:val="971"/>
        </w:trPr>
        <w:tc>
          <w:tcPr>
            <w:tcW w:w="766" w:type="dxa"/>
            <w:shd w:val="clear" w:color="auto" w:fill="auto"/>
            <w:vAlign w:val="center"/>
          </w:tcPr>
          <w:p w:rsidR="006B7D8F" w:rsidRPr="001C47C7" w:rsidRDefault="006B7D8F" w:rsidP="005E4C68">
            <w:pPr>
              <w:jc w:val="center"/>
              <w:rPr>
                <w:rFonts w:ascii="Palatino Linotype" w:hAnsi="Palatino Linotype"/>
              </w:rPr>
            </w:pPr>
            <w:r>
              <w:rPr>
                <w:rFonts w:ascii="Palatino Linotype" w:hAnsi="Palatino Linotype"/>
              </w:rPr>
              <w:t>3</w:t>
            </w:r>
          </w:p>
        </w:tc>
        <w:tc>
          <w:tcPr>
            <w:tcW w:w="2359" w:type="dxa"/>
            <w:shd w:val="clear" w:color="auto" w:fill="auto"/>
            <w:vAlign w:val="center"/>
          </w:tcPr>
          <w:p w:rsidR="006B7D8F" w:rsidRPr="001C47C7" w:rsidRDefault="006B7D8F" w:rsidP="005E4C68">
            <w:pPr>
              <w:rPr>
                <w:rFonts w:ascii="Palatino Linotype" w:hAnsi="Palatino Linotype"/>
                <w:color w:val="000000"/>
              </w:rPr>
            </w:pPr>
            <w:r w:rsidRPr="001C47C7">
              <w:rPr>
                <w:rFonts w:ascii="Palatino Linotype" w:hAnsi="Palatino Linotype"/>
                <w:color w:val="000000"/>
              </w:rPr>
              <w:t>Graphic web designer</w:t>
            </w:r>
          </w:p>
        </w:tc>
        <w:tc>
          <w:tcPr>
            <w:tcW w:w="1646" w:type="dxa"/>
            <w:shd w:val="clear" w:color="auto" w:fill="auto"/>
            <w:vAlign w:val="center"/>
          </w:tcPr>
          <w:p w:rsidR="006B7D8F" w:rsidRPr="001C47C7" w:rsidRDefault="006B7D8F" w:rsidP="005E4C68">
            <w:pPr>
              <w:jc w:val="center"/>
              <w:rPr>
                <w:rFonts w:ascii="Palatino Linotype" w:hAnsi="Palatino Linotype"/>
                <w:color w:val="000000"/>
              </w:rPr>
            </w:pPr>
            <w:r>
              <w:rPr>
                <w:rFonts w:ascii="Palatino Linotype" w:hAnsi="Palatino Linotype"/>
              </w:rPr>
              <w:t>Person/hour</w:t>
            </w:r>
          </w:p>
        </w:tc>
        <w:tc>
          <w:tcPr>
            <w:tcW w:w="1546" w:type="dxa"/>
            <w:shd w:val="clear" w:color="auto" w:fill="auto"/>
            <w:vAlign w:val="center"/>
          </w:tcPr>
          <w:p w:rsidR="006B7D8F" w:rsidRPr="001C47C7" w:rsidRDefault="006B7D8F" w:rsidP="005E4C68">
            <w:pPr>
              <w:jc w:val="center"/>
              <w:rPr>
                <w:rFonts w:ascii="Palatino Linotype" w:hAnsi="Palatino Linotype"/>
              </w:rPr>
            </w:pPr>
            <w:r>
              <w:rPr>
                <w:rFonts w:ascii="Palatino Linotype" w:hAnsi="Palatino Linotype"/>
              </w:rPr>
              <w:t>50</w:t>
            </w:r>
          </w:p>
        </w:tc>
        <w:tc>
          <w:tcPr>
            <w:tcW w:w="1343" w:type="dxa"/>
            <w:shd w:val="clear" w:color="auto" w:fill="auto"/>
            <w:vAlign w:val="center"/>
          </w:tcPr>
          <w:p w:rsidR="006B7D8F" w:rsidRPr="001C47C7" w:rsidRDefault="006B7D8F" w:rsidP="005E4C68">
            <w:pPr>
              <w:jc w:val="center"/>
              <w:rPr>
                <w:rFonts w:ascii="Palatino Linotype" w:hAnsi="Palatino Linotype"/>
              </w:rPr>
            </w:pPr>
          </w:p>
        </w:tc>
        <w:tc>
          <w:tcPr>
            <w:tcW w:w="1356" w:type="dxa"/>
            <w:shd w:val="clear" w:color="auto" w:fill="auto"/>
            <w:vAlign w:val="center"/>
          </w:tcPr>
          <w:p w:rsidR="006B7D8F" w:rsidRPr="001C47C7" w:rsidRDefault="006B7D8F" w:rsidP="005E4C68">
            <w:pPr>
              <w:jc w:val="center"/>
              <w:rPr>
                <w:rFonts w:ascii="Palatino Linotype" w:hAnsi="Palatino Linotype"/>
              </w:rPr>
            </w:pPr>
          </w:p>
        </w:tc>
      </w:tr>
      <w:tr w:rsidR="006B7D8F" w:rsidRPr="001C47C7" w:rsidTr="005E4C68">
        <w:trPr>
          <w:trHeight w:val="971"/>
        </w:trPr>
        <w:tc>
          <w:tcPr>
            <w:tcW w:w="766" w:type="dxa"/>
            <w:shd w:val="clear" w:color="auto" w:fill="auto"/>
            <w:vAlign w:val="center"/>
          </w:tcPr>
          <w:p w:rsidR="006B7D8F" w:rsidRPr="001C47C7" w:rsidRDefault="006B7D8F" w:rsidP="005E4C68">
            <w:pPr>
              <w:jc w:val="center"/>
              <w:rPr>
                <w:rFonts w:ascii="Palatino Linotype" w:hAnsi="Palatino Linotype"/>
              </w:rPr>
            </w:pPr>
            <w:r>
              <w:rPr>
                <w:rFonts w:ascii="Palatino Linotype" w:hAnsi="Palatino Linotype"/>
              </w:rPr>
              <w:t>4</w:t>
            </w:r>
          </w:p>
        </w:tc>
        <w:tc>
          <w:tcPr>
            <w:tcW w:w="2359" w:type="dxa"/>
            <w:shd w:val="clear" w:color="auto" w:fill="auto"/>
            <w:vAlign w:val="center"/>
          </w:tcPr>
          <w:p w:rsidR="006B7D8F" w:rsidRPr="001C47C7" w:rsidRDefault="006B7D8F" w:rsidP="005E4C68">
            <w:pPr>
              <w:rPr>
                <w:rFonts w:ascii="Palatino Linotype" w:hAnsi="Palatino Linotype"/>
                <w:color w:val="000000"/>
              </w:rPr>
            </w:pPr>
            <w:r w:rsidRPr="001C47C7">
              <w:rPr>
                <w:rFonts w:ascii="Palatino Linotype" w:hAnsi="Palatino Linotype"/>
                <w:color w:val="000000"/>
              </w:rPr>
              <w:t>Content manager</w:t>
            </w:r>
          </w:p>
        </w:tc>
        <w:tc>
          <w:tcPr>
            <w:tcW w:w="1646" w:type="dxa"/>
            <w:shd w:val="clear" w:color="auto" w:fill="auto"/>
            <w:vAlign w:val="center"/>
          </w:tcPr>
          <w:p w:rsidR="006B7D8F" w:rsidRPr="001C47C7" w:rsidRDefault="006B7D8F" w:rsidP="005E4C68">
            <w:pPr>
              <w:jc w:val="center"/>
              <w:rPr>
                <w:rFonts w:ascii="Palatino Linotype" w:hAnsi="Palatino Linotype"/>
                <w:color w:val="000000"/>
              </w:rPr>
            </w:pPr>
            <w:r>
              <w:rPr>
                <w:rFonts w:ascii="Palatino Linotype" w:hAnsi="Palatino Linotype"/>
              </w:rPr>
              <w:t>Person/hour</w:t>
            </w:r>
          </w:p>
        </w:tc>
        <w:tc>
          <w:tcPr>
            <w:tcW w:w="1546" w:type="dxa"/>
            <w:shd w:val="clear" w:color="auto" w:fill="auto"/>
            <w:vAlign w:val="center"/>
          </w:tcPr>
          <w:p w:rsidR="006B7D8F" w:rsidRPr="001C47C7" w:rsidRDefault="006B7D8F" w:rsidP="005E4C68">
            <w:pPr>
              <w:jc w:val="center"/>
              <w:rPr>
                <w:rFonts w:ascii="Palatino Linotype" w:hAnsi="Palatino Linotype"/>
              </w:rPr>
            </w:pPr>
            <w:r>
              <w:rPr>
                <w:rFonts w:ascii="Palatino Linotype" w:hAnsi="Palatino Linotype"/>
              </w:rPr>
              <w:t>60</w:t>
            </w:r>
            <w:r w:rsidRPr="001C47C7">
              <w:rPr>
                <w:rFonts w:ascii="Palatino Linotype" w:hAnsi="Palatino Linotype"/>
              </w:rPr>
              <w:t>0</w:t>
            </w:r>
          </w:p>
        </w:tc>
        <w:tc>
          <w:tcPr>
            <w:tcW w:w="1343" w:type="dxa"/>
            <w:shd w:val="clear" w:color="auto" w:fill="auto"/>
            <w:vAlign w:val="center"/>
          </w:tcPr>
          <w:p w:rsidR="006B7D8F" w:rsidRPr="001C47C7" w:rsidRDefault="006B7D8F" w:rsidP="005E4C68">
            <w:pPr>
              <w:jc w:val="center"/>
              <w:rPr>
                <w:rFonts w:ascii="Palatino Linotype" w:hAnsi="Palatino Linotype"/>
              </w:rPr>
            </w:pPr>
          </w:p>
        </w:tc>
        <w:tc>
          <w:tcPr>
            <w:tcW w:w="1356" w:type="dxa"/>
            <w:shd w:val="clear" w:color="auto" w:fill="auto"/>
            <w:vAlign w:val="center"/>
          </w:tcPr>
          <w:p w:rsidR="006B7D8F" w:rsidRPr="001C47C7" w:rsidRDefault="006B7D8F" w:rsidP="005E4C68">
            <w:pPr>
              <w:jc w:val="center"/>
              <w:rPr>
                <w:rFonts w:ascii="Palatino Linotype" w:hAnsi="Palatino Linotype"/>
              </w:rPr>
            </w:pPr>
          </w:p>
        </w:tc>
      </w:tr>
      <w:tr w:rsidR="006B7D8F" w:rsidRPr="001C47C7" w:rsidTr="005E4C68">
        <w:trPr>
          <w:trHeight w:val="971"/>
        </w:trPr>
        <w:tc>
          <w:tcPr>
            <w:tcW w:w="766" w:type="dxa"/>
            <w:shd w:val="clear" w:color="auto" w:fill="auto"/>
            <w:vAlign w:val="center"/>
          </w:tcPr>
          <w:p w:rsidR="006B7D8F" w:rsidRPr="001C47C7" w:rsidRDefault="006B7D8F" w:rsidP="005E4C68">
            <w:pPr>
              <w:jc w:val="center"/>
              <w:rPr>
                <w:rFonts w:ascii="Palatino Linotype" w:hAnsi="Palatino Linotype"/>
              </w:rPr>
            </w:pPr>
            <w:r>
              <w:rPr>
                <w:rFonts w:ascii="Palatino Linotype" w:hAnsi="Palatino Linotype"/>
              </w:rPr>
              <w:t>5</w:t>
            </w:r>
          </w:p>
        </w:tc>
        <w:tc>
          <w:tcPr>
            <w:tcW w:w="2359" w:type="dxa"/>
            <w:shd w:val="clear" w:color="auto" w:fill="auto"/>
            <w:vAlign w:val="center"/>
          </w:tcPr>
          <w:p w:rsidR="006B7D8F" w:rsidRPr="001C47C7" w:rsidRDefault="006B7D8F" w:rsidP="005E4C68">
            <w:pPr>
              <w:rPr>
                <w:rFonts w:ascii="Palatino Linotype" w:hAnsi="Palatino Linotype"/>
                <w:color w:val="000000"/>
                <w:lang w:eastAsia="en-GB"/>
              </w:rPr>
            </w:pPr>
            <w:r w:rsidRPr="001C47C7">
              <w:rPr>
                <w:rFonts w:ascii="Palatino Linotype" w:hAnsi="Palatino Linotype"/>
                <w:color w:val="000000"/>
              </w:rPr>
              <w:t>Hosting</w:t>
            </w:r>
            <w:r>
              <w:rPr>
                <w:rFonts w:ascii="Palatino Linotype" w:hAnsi="Palatino Linotype"/>
                <w:color w:val="000000"/>
              </w:rPr>
              <w:t xml:space="preserve"> of a website with 20K visitors on average + 20 hours/month of technical </w:t>
            </w:r>
            <w:r w:rsidRPr="001C47C7">
              <w:rPr>
                <w:rFonts w:ascii="Palatino Linotype" w:hAnsi="Palatino Linotype"/>
                <w:color w:val="000000"/>
              </w:rPr>
              <w:t>support and maintenance for the first 3 months (applicable exclusively during the first 3 months of hosting, maintenance and support of the website)</w:t>
            </w:r>
          </w:p>
        </w:tc>
        <w:tc>
          <w:tcPr>
            <w:tcW w:w="1646" w:type="dxa"/>
            <w:shd w:val="clear" w:color="auto" w:fill="auto"/>
            <w:vAlign w:val="center"/>
          </w:tcPr>
          <w:p w:rsidR="006B7D8F" w:rsidRPr="001C47C7" w:rsidRDefault="006B7D8F" w:rsidP="005E4C68">
            <w:pPr>
              <w:jc w:val="center"/>
              <w:rPr>
                <w:rFonts w:ascii="Palatino Linotype" w:hAnsi="Palatino Linotype"/>
                <w:color w:val="000000"/>
              </w:rPr>
            </w:pPr>
            <w:r w:rsidRPr="001C47C7">
              <w:rPr>
                <w:rFonts w:ascii="Palatino Linotype" w:hAnsi="Palatino Linotype"/>
                <w:color w:val="000000"/>
              </w:rPr>
              <w:t>Month</w:t>
            </w:r>
          </w:p>
        </w:tc>
        <w:tc>
          <w:tcPr>
            <w:tcW w:w="1546" w:type="dxa"/>
            <w:shd w:val="clear" w:color="auto" w:fill="auto"/>
            <w:vAlign w:val="center"/>
          </w:tcPr>
          <w:p w:rsidR="006B7D8F" w:rsidRPr="001C47C7" w:rsidRDefault="006B7D8F" w:rsidP="005E4C68">
            <w:pPr>
              <w:jc w:val="center"/>
              <w:rPr>
                <w:rFonts w:ascii="Palatino Linotype" w:hAnsi="Palatino Linotype"/>
              </w:rPr>
            </w:pPr>
            <w:r w:rsidRPr="001C47C7">
              <w:rPr>
                <w:rFonts w:ascii="Palatino Linotype" w:hAnsi="Palatino Linotype"/>
              </w:rPr>
              <w:t>3</w:t>
            </w:r>
          </w:p>
        </w:tc>
        <w:tc>
          <w:tcPr>
            <w:tcW w:w="1343" w:type="dxa"/>
            <w:shd w:val="clear" w:color="auto" w:fill="auto"/>
            <w:vAlign w:val="center"/>
          </w:tcPr>
          <w:p w:rsidR="006B7D8F" w:rsidRPr="001C47C7" w:rsidRDefault="006B7D8F" w:rsidP="005E4C68">
            <w:pPr>
              <w:jc w:val="center"/>
              <w:rPr>
                <w:rFonts w:ascii="Palatino Linotype" w:hAnsi="Palatino Linotype"/>
              </w:rPr>
            </w:pPr>
          </w:p>
        </w:tc>
        <w:tc>
          <w:tcPr>
            <w:tcW w:w="1356" w:type="dxa"/>
            <w:shd w:val="clear" w:color="auto" w:fill="auto"/>
            <w:vAlign w:val="center"/>
          </w:tcPr>
          <w:p w:rsidR="006B7D8F" w:rsidRPr="001C47C7" w:rsidRDefault="006B7D8F" w:rsidP="005E4C68">
            <w:pPr>
              <w:jc w:val="center"/>
              <w:rPr>
                <w:rFonts w:ascii="Palatino Linotype" w:hAnsi="Palatino Linotype"/>
              </w:rPr>
            </w:pPr>
          </w:p>
        </w:tc>
      </w:tr>
      <w:tr w:rsidR="006B7D8F" w:rsidRPr="001C47C7" w:rsidTr="005E4C68">
        <w:trPr>
          <w:trHeight w:val="971"/>
        </w:trPr>
        <w:tc>
          <w:tcPr>
            <w:tcW w:w="766" w:type="dxa"/>
            <w:shd w:val="clear" w:color="auto" w:fill="auto"/>
            <w:vAlign w:val="center"/>
          </w:tcPr>
          <w:p w:rsidR="006B7D8F" w:rsidRPr="001C47C7" w:rsidRDefault="006B7D8F" w:rsidP="005E4C68">
            <w:pPr>
              <w:jc w:val="center"/>
              <w:rPr>
                <w:rFonts w:ascii="Palatino Linotype" w:hAnsi="Palatino Linotype"/>
              </w:rPr>
            </w:pPr>
            <w:r>
              <w:rPr>
                <w:rFonts w:ascii="Palatino Linotype" w:hAnsi="Palatino Linotype"/>
              </w:rPr>
              <w:t>6</w:t>
            </w:r>
          </w:p>
        </w:tc>
        <w:tc>
          <w:tcPr>
            <w:tcW w:w="2359" w:type="dxa"/>
            <w:shd w:val="clear" w:color="auto" w:fill="auto"/>
            <w:vAlign w:val="center"/>
          </w:tcPr>
          <w:p w:rsidR="006B7D8F" w:rsidRPr="001C47C7" w:rsidRDefault="006B7D8F" w:rsidP="005E4C68">
            <w:pPr>
              <w:rPr>
                <w:rFonts w:ascii="Palatino Linotype" w:hAnsi="Palatino Linotype"/>
                <w:color w:val="000000"/>
              </w:rPr>
            </w:pPr>
            <w:r w:rsidRPr="001C47C7">
              <w:rPr>
                <w:rFonts w:ascii="Palatino Linotype" w:hAnsi="Palatino Linotype"/>
                <w:color w:val="000000"/>
              </w:rPr>
              <w:t>Hosting</w:t>
            </w:r>
            <w:r>
              <w:rPr>
                <w:rFonts w:ascii="Palatino Linotype" w:hAnsi="Palatino Linotype"/>
                <w:color w:val="000000"/>
              </w:rPr>
              <w:t xml:space="preserve"> of a website with 20K visitors on average + 20 hours/month of technical </w:t>
            </w:r>
            <w:r w:rsidRPr="001C47C7">
              <w:rPr>
                <w:rFonts w:ascii="Palatino Linotype" w:hAnsi="Palatino Linotype"/>
                <w:color w:val="000000"/>
              </w:rPr>
              <w:t xml:space="preserve">support </w:t>
            </w:r>
            <w:r>
              <w:rPr>
                <w:rFonts w:ascii="Palatino Linotype" w:hAnsi="Palatino Linotype"/>
                <w:color w:val="000000"/>
              </w:rPr>
              <w:t xml:space="preserve">and maintenance </w:t>
            </w:r>
            <w:r w:rsidRPr="001C47C7">
              <w:rPr>
                <w:rFonts w:ascii="Palatino Linotype" w:hAnsi="Palatino Linotype"/>
                <w:color w:val="000000"/>
              </w:rPr>
              <w:t>for the subsequent months (applicable for the remaining maximum possible duration of the framework contract)</w:t>
            </w:r>
          </w:p>
        </w:tc>
        <w:tc>
          <w:tcPr>
            <w:tcW w:w="1646" w:type="dxa"/>
            <w:shd w:val="clear" w:color="auto" w:fill="auto"/>
            <w:vAlign w:val="center"/>
          </w:tcPr>
          <w:p w:rsidR="006B7D8F" w:rsidRPr="001C47C7" w:rsidRDefault="006B7D8F" w:rsidP="005E4C68">
            <w:pPr>
              <w:jc w:val="center"/>
              <w:rPr>
                <w:rFonts w:ascii="Palatino Linotype" w:hAnsi="Palatino Linotype"/>
                <w:color w:val="000000"/>
              </w:rPr>
            </w:pPr>
            <w:r w:rsidRPr="001C47C7">
              <w:rPr>
                <w:rFonts w:ascii="Palatino Linotype" w:hAnsi="Palatino Linotype"/>
                <w:color w:val="000000"/>
              </w:rPr>
              <w:t>Month</w:t>
            </w:r>
          </w:p>
        </w:tc>
        <w:tc>
          <w:tcPr>
            <w:tcW w:w="1546" w:type="dxa"/>
            <w:shd w:val="clear" w:color="auto" w:fill="auto"/>
            <w:vAlign w:val="center"/>
          </w:tcPr>
          <w:p w:rsidR="006B7D8F" w:rsidRPr="001C47C7" w:rsidRDefault="006B7D8F" w:rsidP="005E4C68">
            <w:pPr>
              <w:jc w:val="center"/>
              <w:rPr>
                <w:rFonts w:ascii="Palatino Linotype" w:hAnsi="Palatino Linotype"/>
              </w:rPr>
            </w:pPr>
            <w:r w:rsidRPr="001C47C7">
              <w:rPr>
                <w:rFonts w:ascii="Palatino Linotype" w:hAnsi="Palatino Linotype"/>
              </w:rPr>
              <w:t>9</w:t>
            </w:r>
          </w:p>
        </w:tc>
        <w:tc>
          <w:tcPr>
            <w:tcW w:w="1343" w:type="dxa"/>
            <w:shd w:val="clear" w:color="auto" w:fill="auto"/>
            <w:vAlign w:val="center"/>
          </w:tcPr>
          <w:p w:rsidR="006B7D8F" w:rsidRPr="001C47C7" w:rsidRDefault="006B7D8F" w:rsidP="005E4C68">
            <w:pPr>
              <w:jc w:val="center"/>
              <w:rPr>
                <w:rFonts w:ascii="Palatino Linotype" w:hAnsi="Palatino Linotype"/>
              </w:rPr>
            </w:pPr>
          </w:p>
        </w:tc>
        <w:tc>
          <w:tcPr>
            <w:tcW w:w="1356" w:type="dxa"/>
            <w:shd w:val="clear" w:color="auto" w:fill="auto"/>
            <w:vAlign w:val="center"/>
          </w:tcPr>
          <w:p w:rsidR="006B7D8F" w:rsidRPr="001C47C7" w:rsidRDefault="006B7D8F" w:rsidP="005E4C68">
            <w:pPr>
              <w:jc w:val="center"/>
              <w:rPr>
                <w:rFonts w:ascii="Palatino Linotype" w:hAnsi="Palatino Linotype"/>
              </w:rPr>
            </w:pPr>
          </w:p>
        </w:tc>
      </w:tr>
    </w:tbl>
    <w:p w:rsidR="006B7D8F" w:rsidRDefault="006B7D8F" w:rsidP="006B7D8F">
      <w:pPr>
        <w:rPr>
          <w:rFonts w:ascii="Palatino Linotype" w:hAnsi="Palatino Linotype"/>
        </w:rPr>
      </w:pPr>
    </w:p>
    <w:p w:rsidR="006B7D8F" w:rsidRPr="00497517" w:rsidRDefault="006B7D8F" w:rsidP="006B7D8F">
      <w:pPr>
        <w:rPr>
          <w:rFonts w:ascii="Palatino Linotype" w:hAnsi="Palatino Linotype"/>
          <w:b/>
        </w:rPr>
      </w:pPr>
      <w:r>
        <w:rPr>
          <w:rFonts w:ascii="Palatino Linotype" w:hAnsi="Palatino Linotype"/>
          <w:b/>
        </w:rPr>
        <w:t>Lot II</w:t>
      </w:r>
      <w:r w:rsidRPr="001C47C7">
        <w:rPr>
          <w:rFonts w:ascii="Palatino Linotype" w:hAnsi="Palatino Linotype"/>
          <w:b/>
        </w:rPr>
        <w:t>: Events management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2379"/>
        <w:gridCol w:w="1608"/>
        <w:gridCol w:w="1550"/>
        <w:gridCol w:w="1349"/>
        <w:gridCol w:w="1361"/>
      </w:tblGrid>
      <w:tr w:rsidR="006B7D8F" w:rsidRPr="001C47C7" w:rsidTr="005E4C68">
        <w:trPr>
          <w:trHeight w:val="624"/>
        </w:trPr>
        <w:tc>
          <w:tcPr>
            <w:tcW w:w="769" w:type="dxa"/>
            <w:shd w:val="clear" w:color="auto" w:fill="auto"/>
            <w:vAlign w:val="center"/>
          </w:tcPr>
          <w:p w:rsidR="006B7D8F" w:rsidRPr="001C47C7" w:rsidRDefault="006B7D8F" w:rsidP="005E4C68">
            <w:pPr>
              <w:jc w:val="center"/>
              <w:rPr>
                <w:rFonts w:ascii="Palatino Linotype" w:hAnsi="Palatino Linotype"/>
                <w:b/>
              </w:rPr>
            </w:pPr>
            <w:r w:rsidRPr="001C47C7">
              <w:rPr>
                <w:rFonts w:ascii="Palatino Linotype" w:hAnsi="Palatino Linotype"/>
                <w:b/>
              </w:rPr>
              <w:t>#</w:t>
            </w:r>
          </w:p>
        </w:tc>
        <w:tc>
          <w:tcPr>
            <w:tcW w:w="2379" w:type="dxa"/>
            <w:shd w:val="clear" w:color="auto" w:fill="auto"/>
            <w:vAlign w:val="center"/>
          </w:tcPr>
          <w:p w:rsidR="006B7D8F" w:rsidRPr="001C47C7" w:rsidRDefault="006B7D8F" w:rsidP="005E4C68">
            <w:pPr>
              <w:jc w:val="center"/>
              <w:rPr>
                <w:rFonts w:ascii="Palatino Linotype" w:hAnsi="Palatino Linotype"/>
                <w:b/>
              </w:rPr>
            </w:pPr>
            <w:r w:rsidRPr="001C47C7">
              <w:rPr>
                <w:rFonts w:ascii="Palatino Linotype" w:hAnsi="Palatino Linotype" w:cs="Arial"/>
                <w:b/>
                <w:bCs/>
              </w:rPr>
              <w:t>Item</w:t>
            </w:r>
          </w:p>
        </w:tc>
        <w:tc>
          <w:tcPr>
            <w:tcW w:w="1608" w:type="dxa"/>
            <w:shd w:val="clear" w:color="auto" w:fill="auto"/>
            <w:vAlign w:val="center"/>
          </w:tcPr>
          <w:p w:rsidR="006B7D8F" w:rsidRPr="001C47C7" w:rsidRDefault="006B7D8F" w:rsidP="005E4C68">
            <w:pPr>
              <w:jc w:val="center"/>
              <w:rPr>
                <w:rFonts w:ascii="Palatino Linotype" w:hAnsi="Palatino Linotype"/>
                <w:b/>
              </w:rPr>
            </w:pPr>
            <w:r w:rsidRPr="001C47C7">
              <w:rPr>
                <w:rFonts w:ascii="Palatino Linotype" w:hAnsi="Palatino Linotype"/>
                <w:b/>
              </w:rPr>
              <w:t>Unit</w:t>
            </w:r>
          </w:p>
        </w:tc>
        <w:tc>
          <w:tcPr>
            <w:tcW w:w="1550" w:type="dxa"/>
            <w:shd w:val="clear" w:color="auto" w:fill="auto"/>
            <w:vAlign w:val="center"/>
          </w:tcPr>
          <w:p w:rsidR="006B7D8F" w:rsidRPr="001C47C7" w:rsidRDefault="006B7D8F" w:rsidP="005E4C68">
            <w:pPr>
              <w:jc w:val="center"/>
              <w:rPr>
                <w:rFonts w:ascii="Palatino Linotype" w:hAnsi="Palatino Linotype"/>
                <w:b/>
              </w:rPr>
            </w:pPr>
            <w:r w:rsidRPr="001C47C7">
              <w:rPr>
                <w:rFonts w:ascii="Palatino Linotype" w:hAnsi="Palatino Linotype"/>
                <w:b/>
              </w:rPr>
              <w:t>Quantity (</w:t>
            </w:r>
            <w:r>
              <w:rPr>
                <w:rFonts w:ascii="Palatino Linotype" w:hAnsi="Palatino Linotype"/>
                <w:b/>
              </w:rPr>
              <w:t xml:space="preserve">estimated </w:t>
            </w:r>
            <w:r w:rsidRPr="001C47C7">
              <w:rPr>
                <w:rFonts w:ascii="Palatino Linotype" w:hAnsi="Palatino Linotype"/>
                <w:b/>
              </w:rPr>
              <w:t>over one year)</w:t>
            </w:r>
          </w:p>
          <w:p w:rsidR="006B7D8F" w:rsidRPr="001C47C7" w:rsidRDefault="006B7D8F" w:rsidP="005E4C68">
            <w:pPr>
              <w:jc w:val="center"/>
              <w:rPr>
                <w:rFonts w:ascii="Palatino Linotype" w:hAnsi="Palatino Linotype"/>
                <w:b/>
              </w:rPr>
            </w:pPr>
            <w:r w:rsidRPr="001C47C7">
              <w:rPr>
                <w:rFonts w:ascii="Palatino Linotype" w:hAnsi="Palatino Linotype"/>
                <w:b/>
              </w:rPr>
              <w:t>(A)</w:t>
            </w:r>
          </w:p>
        </w:tc>
        <w:tc>
          <w:tcPr>
            <w:tcW w:w="1349" w:type="dxa"/>
            <w:shd w:val="clear" w:color="auto" w:fill="auto"/>
            <w:vAlign w:val="center"/>
          </w:tcPr>
          <w:p w:rsidR="006B7D8F" w:rsidRPr="001C47C7" w:rsidRDefault="006B7D8F" w:rsidP="005E4C68">
            <w:pPr>
              <w:jc w:val="center"/>
              <w:rPr>
                <w:rFonts w:ascii="Palatino Linotype" w:hAnsi="Palatino Linotype"/>
                <w:b/>
              </w:rPr>
            </w:pPr>
            <w:r w:rsidRPr="001C47C7">
              <w:rPr>
                <w:rFonts w:ascii="Palatino Linotype" w:hAnsi="Palatino Linotype"/>
                <w:b/>
              </w:rPr>
              <w:t>Unit price</w:t>
            </w:r>
          </w:p>
          <w:p w:rsidR="006B7D8F" w:rsidRPr="001C47C7" w:rsidRDefault="006B7D8F" w:rsidP="005E4C68">
            <w:pPr>
              <w:jc w:val="center"/>
              <w:rPr>
                <w:rFonts w:ascii="Palatino Linotype" w:hAnsi="Palatino Linotype"/>
                <w:b/>
              </w:rPr>
            </w:pPr>
            <w:r w:rsidRPr="001C47C7">
              <w:rPr>
                <w:rFonts w:ascii="Palatino Linotype" w:hAnsi="Palatino Linotype"/>
                <w:b/>
              </w:rPr>
              <w:t>(B)</w:t>
            </w:r>
          </w:p>
        </w:tc>
        <w:tc>
          <w:tcPr>
            <w:tcW w:w="1361" w:type="dxa"/>
            <w:shd w:val="clear" w:color="auto" w:fill="auto"/>
            <w:vAlign w:val="center"/>
          </w:tcPr>
          <w:p w:rsidR="006B7D8F" w:rsidRPr="001C47C7" w:rsidRDefault="006B7D8F" w:rsidP="005E4C68">
            <w:pPr>
              <w:jc w:val="center"/>
              <w:rPr>
                <w:rFonts w:ascii="Palatino Linotype" w:hAnsi="Palatino Linotype"/>
                <w:b/>
              </w:rPr>
            </w:pPr>
            <w:r w:rsidRPr="001C47C7">
              <w:rPr>
                <w:rFonts w:ascii="Palatino Linotype" w:hAnsi="Palatino Linotype"/>
                <w:b/>
              </w:rPr>
              <w:t>Total price</w:t>
            </w:r>
          </w:p>
          <w:p w:rsidR="006B7D8F" w:rsidRPr="001C47C7" w:rsidRDefault="006B7D8F" w:rsidP="005E4C68">
            <w:pPr>
              <w:jc w:val="center"/>
              <w:rPr>
                <w:rFonts w:ascii="Palatino Linotype" w:hAnsi="Palatino Linotype"/>
                <w:b/>
              </w:rPr>
            </w:pPr>
            <w:r w:rsidRPr="001C47C7">
              <w:rPr>
                <w:rFonts w:ascii="Palatino Linotype" w:hAnsi="Palatino Linotype"/>
                <w:b/>
              </w:rPr>
              <w:t>(A) x (B)</w:t>
            </w:r>
          </w:p>
        </w:tc>
      </w:tr>
      <w:tr w:rsidR="006B7D8F" w:rsidRPr="001C47C7" w:rsidTr="005E4C68">
        <w:trPr>
          <w:trHeight w:val="971"/>
        </w:trPr>
        <w:tc>
          <w:tcPr>
            <w:tcW w:w="769" w:type="dxa"/>
            <w:shd w:val="clear" w:color="auto" w:fill="auto"/>
            <w:vAlign w:val="center"/>
          </w:tcPr>
          <w:p w:rsidR="006B7D8F" w:rsidRPr="001C47C7" w:rsidRDefault="006B7D8F" w:rsidP="005E4C68">
            <w:pPr>
              <w:jc w:val="center"/>
              <w:rPr>
                <w:rFonts w:ascii="Palatino Linotype" w:hAnsi="Palatino Linotype"/>
              </w:rPr>
            </w:pPr>
            <w:r w:rsidRPr="001C47C7">
              <w:rPr>
                <w:rFonts w:ascii="Palatino Linotype" w:hAnsi="Palatino Linotype"/>
              </w:rPr>
              <w:t>1</w:t>
            </w:r>
          </w:p>
        </w:tc>
        <w:tc>
          <w:tcPr>
            <w:tcW w:w="2379" w:type="dxa"/>
            <w:shd w:val="clear" w:color="auto" w:fill="auto"/>
            <w:vAlign w:val="center"/>
          </w:tcPr>
          <w:p w:rsidR="006B7D8F" w:rsidRPr="001C47C7" w:rsidRDefault="006B7D8F" w:rsidP="005E4C68">
            <w:pPr>
              <w:rPr>
                <w:rFonts w:ascii="Palatino Linotype" w:hAnsi="Palatino Linotype"/>
                <w:color w:val="000000"/>
                <w:lang w:eastAsia="en-GB"/>
              </w:rPr>
            </w:pPr>
            <w:r w:rsidRPr="001C47C7">
              <w:rPr>
                <w:rFonts w:ascii="Palatino Linotype" w:hAnsi="Palatino Linotype"/>
                <w:color w:val="000000"/>
              </w:rPr>
              <w:t>Organisation of event with 30 participants and up to 10 speakers, taking place at CEPOL's premises in Budapest, 4 to 5 days</w:t>
            </w:r>
          </w:p>
        </w:tc>
        <w:tc>
          <w:tcPr>
            <w:tcW w:w="1608" w:type="dxa"/>
            <w:shd w:val="clear" w:color="auto" w:fill="auto"/>
            <w:vAlign w:val="center"/>
          </w:tcPr>
          <w:p w:rsidR="006B7D8F" w:rsidRPr="001C47C7" w:rsidRDefault="006B7D8F" w:rsidP="005E4C68">
            <w:pPr>
              <w:jc w:val="center"/>
              <w:rPr>
                <w:rFonts w:ascii="Palatino Linotype" w:hAnsi="Palatino Linotype"/>
              </w:rPr>
            </w:pPr>
            <w:r w:rsidRPr="001C47C7">
              <w:rPr>
                <w:rFonts w:ascii="Palatino Linotype" w:hAnsi="Palatino Linotype"/>
              </w:rPr>
              <w:t>Price per event</w:t>
            </w:r>
          </w:p>
        </w:tc>
        <w:tc>
          <w:tcPr>
            <w:tcW w:w="1550" w:type="dxa"/>
            <w:shd w:val="clear" w:color="auto" w:fill="auto"/>
            <w:vAlign w:val="center"/>
          </w:tcPr>
          <w:p w:rsidR="006B7D8F" w:rsidRPr="001C47C7" w:rsidRDefault="006B7D8F" w:rsidP="005E4C68">
            <w:pPr>
              <w:jc w:val="center"/>
              <w:rPr>
                <w:rFonts w:ascii="Palatino Linotype" w:hAnsi="Palatino Linotype"/>
              </w:rPr>
            </w:pPr>
            <w:r w:rsidRPr="001C47C7">
              <w:rPr>
                <w:rFonts w:ascii="Palatino Linotype" w:hAnsi="Palatino Linotype"/>
              </w:rPr>
              <w:t>30</w:t>
            </w:r>
          </w:p>
        </w:tc>
        <w:tc>
          <w:tcPr>
            <w:tcW w:w="1349" w:type="dxa"/>
            <w:shd w:val="clear" w:color="auto" w:fill="auto"/>
            <w:vAlign w:val="center"/>
          </w:tcPr>
          <w:p w:rsidR="006B7D8F" w:rsidRPr="001C47C7" w:rsidRDefault="006B7D8F" w:rsidP="005E4C68">
            <w:pPr>
              <w:jc w:val="center"/>
              <w:rPr>
                <w:rFonts w:ascii="Palatino Linotype" w:hAnsi="Palatino Linotype"/>
              </w:rPr>
            </w:pPr>
          </w:p>
        </w:tc>
        <w:tc>
          <w:tcPr>
            <w:tcW w:w="1361" w:type="dxa"/>
            <w:shd w:val="clear" w:color="auto" w:fill="auto"/>
            <w:vAlign w:val="center"/>
          </w:tcPr>
          <w:p w:rsidR="006B7D8F" w:rsidRPr="001C47C7" w:rsidRDefault="006B7D8F" w:rsidP="005E4C68">
            <w:pPr>
              <w:jc w:val="center"/>
              <w:rPr>
                <w:rFonts w:ascii="Palatino Linotype" w:hAnsi="Palatino Linotype"/>
              </w:rPr>
            </w:pPr>
          </w:p>
        </w:tc>
      </w:tr>
      <w:tr w:rsidR="006B7D8F" w:rsidRPr="001C47C7" w:rsidTr="005E4C68">
        <w:trPr>
          <w:trHeight w:val="971"/>
        </w:trPr>
        <w:tc>
          <w:tcPr>
            <w:tcW w:w="769" w:type="dxa"/>
            <w:shd w:val="clear" w:color="auto" w:fill="auto"/>
            <w:vAlign w:val="center"/>
          </w:tcPr>
          <w:p w:rsidR="006B7D8F" w:rsidRPr="001C47C7" w:rsidRDefault="006B7D8F" w:rsidP="005E4C68">
            <w:pPr>
              <w:jc w:val="center"/>
              <w:rPr>
                <w:rFonts w:ascii="Palatino Linotype" w:hAnsi="Palatino Linotype"/>
              </w:rPr>
            </w:pPr>
            <w:r w:rsidRPr="001C47C7">
              <w:rPr>
                <w:rFonts w:ascii="Palatino Linotype" w:hAnsi="Palatino Linotype"/>
              </w:rPr>
              <w:t>2</w:t>
            </w:r>
          </w:p>
        </w:tc>
        <w:tc>
          <w:tcPr>
            <w:tcW w:w="2379" w:type="dxa"/>
            <w:shd w:val="clear" w:color="auto" w:fill="auto"/>
            <w:vAlign w:val="center"/>
          </w:tcPr>
          <w:p w:rsidR="006B7D8F" w:rsidRPr="001C47C7" w:rsidRDefault="006B7D8F" w:rsidP="005E4C68">
            <w:pPr>
              <w:rPr>
                <w:rFonts w:ascii="Palatino Linotype" w:hAnsi="Palatino Linotype"/>
                <w:color w:val="000000"/>
              </w:rPr>
            </w:pPr>
            <w:r w:rsidRPr="001C47C7">
              <w:rPr>
                <w:rFonts w:ascii="Palatino Linotype" w:hAnsi="Palatino Linotype"/>
                <w:color w:val="000000"/>
              </w:rPr>
              <w:t>Organisation of event with 90 to 200 participants and up to 20 speakers, taking place at CEPOL's premises in Budapest, 4 to 5 days</w:t>
            </w:r>
          </w:p>
        </w:tc>
        <w:tc>
          <w:tcPr>
            <w:tcW w:w="1608" w:type="dxa"/>
            <w:shd w:val="clear" w:color="auto" w:fill="auto"/>
            <w:vAlign w:val="center"/>
          </w:tcPr>
          <w:p w:rsidR="006B7D8F" w:rsidRPr="001C47C7" w:rsidRDefault="006B7D8F" w:rsidP="005E4C68">
            <w:pPr>
              <w:jc w:val="center"/>
              <w:rPr>
                <w:rFonts w:ascii="Palatino Linotype" w:hAnsi="Palatino Linotype"/>
              </w:rPr>
            </w:pPr>
            <w:r w:rsidRPr="001C47C7">
              <w:rPr>
                <w:rFonts w:ascii="Palatino Linotype" w:hAnsi="Palatino Linotype"/>
              </w:rPr>
              <w:t>Price per event</w:t>
            </w:r>
          </w:p>
        </w:tc>
        <w:tc>
          <w:tcPr>
            <w:tcW w:w="1550" w:type="dxa"/>
            <w:shd w:val="clear" w:color="auto" w:fill="auto"/>
            <w:vAlign w:val="center"/>
          </w:tcPr>
          <w:p w:rsidR="006B7D8F" w:rsidRPr="001C47C7" w:rsidRDefault="006B7D8F" w:rsidP="005E4C68">
            <w:pPr>
              <w:jc w:val="center"/>
              <w:rPr>
                <w:rFonts w:ascii="Palatino Linotype" w:hAnsi="Palatino Linotype"/>
              </w:rPr>
            </w:pPr>
            <w:r w:rsidRPr="001C47C7">
              <w:rPr>
                <w:rFonts w:ascii="Palatino Linotype" w:hAnsi="Palatino Linotype"/>
              </w:rPr>
              <w:t>10</w:t>
            </w:r>
          </w:p>
        </w:tc>
        <w:tc>
          <w:tcPr>
            <w:tcW w:w="1349" w:type="dxa"/>
            <w:shd w:val="clear" w:color="auto" w:fill="auto"/>
            <w:vAlign w:val="center"/>
          </w:tcPr>
          <w:p w:rsidR="006B7D8F" w:rsidRPr="001C47C7" w:rsidRDefault="006B7D8F" w:rsidP="005E4C68">
            <w:pPr>
              <w:jc w:val="center"/>
              <w:rPr>
                <w:rFonts w:ascii="Palatino Linotype" w:hAnsi="Palatino Linotype"/>
              </w:rPr>
            </w:pPr>
          </w:p>
        </w:tc>
        <w:tc>
          <w:tcPr>
            <w:tcW w:w="1361" w:type="dxa"/>
            <w:shd w:val="clear" w:color="auto" w:fill="auto"/>
            <w:vAlign w:val="center"/>
          </w:tcPr>
          <w:p w:rsidR="006B7D8F" w:rsidRPr="001C47C7" w:rsidRDefault="006B7D8F" w:rsidP="005E4C68">
            <w:pPr>
              <w:jc w:val="center"/>
              <w:rPr>
                <w:rFonts w:ascii="Palatino Linotype" w:hAnsi="Palatino Linotype"/>
              </w:rPr>
            </w:pPr>
          </w:p>
        </w:tc>
      </w:tr>
      <w:tr w:rsidR="006B7D8F" w:rsidRPr="001C47C7" w:rsidTr="005E4C68">
        <w:trPr>
          <w:trHeight w:val="971"/>
        </w:trPr>
        <w:tc>
          <w:tcPr>
            <w:tcW w:w="769" w:type="dxa"/>
            <w:shd w:val="clear" w:color="auto" w:fill="auto"/>
            <w:vAlign w:val="center"/>
          </w:tcPr>
          <w:p w:rsidR="006B7D8F" w:rsidRPr="001C47C7" w:rsidRDefault="006B7D8F" w:rsidP="005E4C68">
            <w:pPr>
              <w:jc w:val="center"/>
              <w:rPr>
                <w:rFonts w:ascii="Palatino Linotype" w:hAnsi="Palatino Linotype"/>
              </w:rPr>
            </w:pPr>
            <w:r w:rsidRPr="001C47C7">
              <w:rPr>
                <w:rFonts w:ascii="Palatino Linotype" w:hAnsi="Palatino Linotype"/>
              </w:rPr>
              <w:t>3</w:t>
            </w:r>
          </w:p>
        </w:tc>
        <w:tc>
          <w:tcPr>
            <w:tcW w:w="2379" w:type="dxa"/>
            <w:shd w:val="clear" w:color="auto" w:fill="auto"/>
            <w:vAlign w:val="center"/>
          </w:tcPr>
          <w:p w:rsidR="006B7D8F" w:rsidRPr="001C47C7" w:rsidRDefault="006B7D8F" w:rsidP="005E4C68">
            <w:pPr>
              <w:rPr>
                <w:rFonts w:ascii="Palatino Linotype" w:hAnsi="Palatino Linotype"/>
                <w:color w:val="000000"/>
              </w:rPr>
            </w:pPr>
            <w:r w:rsidRPr="001C47C7">
              <w:rPr>
                <w:rFonts w:ascii="Palatino Linotype" w:hAnsi="Palatino Linotype"/>
                <w:color w:val="000000"/>
              </w:rPr>
              <w:t>Management and follow-up of participants for an event up to 30 people</w:t>
            </w:r>
          </w:p>
        </w:tc>
        <w:tc>
          <w:tcPr>
            <w:tcW w:w="1608" w:type="dxa"/>
            <w:shd w:val="clear" w:color="auto" w:fill="auto"/>
            <w:vAlign w:val="center"/>
          </w:tcPr>
          <w:p w:rsidR="006B7D8F" w:rsidRPr="001C47C7" w:rsidRDefault="006B7D8F" w:rsidP="005E4C68">
            <w:pPr>
              <w:jc w:val="center"/>
              <w:rPr>
                <w:rFonts w:ascii="Palatino Linotype" w:hAnsi="Palatino Linotype"/>
              </w:rPr>
            </w:pPr>
            <w:r w:rsidRPr="001C47C7">
              <w:rPr>
                <w:rFonts w:ascii="Palatino Linotype" w:hAnsi="Palatino Linotype"/>
              </w:rPr>
              <w:t>Price per event</w:t>
            </w:r>
          </w:p>
        </w:tc>
        <w:tc>
          <w:tcPr>
            <w:tcW w:w="1550" w:type="dxa"/>
            <w:shd w:val="clear" w:color="auto" w:fill="auto"/>
            <w:vAlign w:val="center"/>
          </w:tcPr>
          <w:p w:rsidR="006B7D8F" w:rsidRPr="001C47C7" w:rsidRDefault="006B7D8F" w:rsidP="005E4C68">
            <w:pPr>
              <w:jc w:val="center"/>
              <w:rPr>
                <w:rFonts w:ascii="Palatino Linotype" w:hAnsi="Palatino Linotype"/>
              </w:rPr>
            </w:pPr>
            <w:r w:rsidRPr="001C47C7">
              <w:rPr>
                <w:rFonts w:ascii="Palatino Linotype" w:hAnsi="Palatino Linotype"/>
              </w:rPr>
              <w:t>30</w:t>
            </w:r>
          </w:p>
        </w:tc>
        <w:tc>
          <w:tcPr>
            <w:tcW w:w="1349" w:type="dxa"/>
            <w:shd w:val="clear" w:color="auto" w:fill="auto"/>
            <w:vAlign w:val="center"/>
          </w:tcPr>
          <w:p w:rsidR="006B7D8F" w:rsidRPr="001C47C7" w:rsidRDefault="006B7D8F" w:rsidP="005E4C68">
            <w:pPr>
              <w:jc w:val="center"/>
              <w:rPr>
                <w:rFonts w:ascii="Palatino Linotype" w:hAnsi="Palatino Linotype"/>
              </w:rPr>
            </w:pPr>
          </w:p>
        </w:tc>
        <w:tc>
          <w:tcPr>
            <w:tcW w:w="1361" w:type="dxa"/>
            <w:shd w:val="clear" w:color="auto" w:fill="auto"/>
            <w:vAlign w:val="center"/>
          </w:tcPr>
          <w:p w:rsidR="006B7D8F" w:rsidRPr="001C47C7" w:rsidRDefault="006B7D8F" w:rsidP="005E4C68">
            <w:pPr>
              <w:jc w:val="center"/>
              <w:rPr>
                <w:rFonts w:ascii="Palatino Linotype" w:hAnsi="Palatino Linotype"/>
              </w:rPr>
            </w:pPr>
          </w:p>
        </w:tc>
      </w:tr>
      <w:tr w:rsidR="006B7D8F" w:rsidRPr="001C47C7" w:rsidTr="005E4C68">
        <w:trPr>
          <w:trHeight w:val="971"/>
        </w:trPr>
        <w:tc>
          <w:tcPr>
            <w:tcW w:w="769" w:type="dxa"/>
            <w:shd w:val="clear" w:color="auto" w:fill="auto"/>
            <w:vAlign w:val="center"/>
          </w:tcPr>
          <w:p w:rsidR="006B7D8F" w:rsidRPr="001C47C7" w:rsidRDefault="006B7D8F" w:rsidP="005E4C68">
            <w:pPr>
              <w:jc w:val="center"/>
              <w:rPr>
                <w:rFonts w:ascii="Palatino Linotype" w:hAnsi="Palatino Linotype"/>
              </w:rPr>
            </w:pPr>
            <w:r w:rsidRPr="001C47C7">
              <w:rPr>
                <w:rFonts w:ascii="Palatino Linotype" w:hAnsi="Palatino Linotype"/>
              </w:rPr>
              <w:t>4</w:t>
            </w:r>
          </w:p>
        </w:tc>
        <w:tc>
          <w:tcPr>
            <w:tcW w:w="2379" w:type="dxa"/>
            <w:shd w:val="clear" w:color="auto" w:fill="auto"/>
            <w:vAlign w:val="center"/>
          </w:tcPr>
          <w:p w:rsidR="006B7D8F" w:rsidRPr="001C47C7" w:rsidRDefault="006B7D8F" w:rsidP="005E4C68">
            <w:pPr>
              <w:rPr>
                <w:rFonts w:ascii="Palatino Linotype" w:hAnsi="Palatino Linotype"/>
                <w:color w:val="000000"/>
              </w:rPr>
            </w:pPr>
            <w:r w:rsidRPr="001C47C7">
              <w:rPr>
                <w:rFonts w:ascii="Palatino Linotype" w:hAnsi="Palatino Linotype"/>
                <w:color w:val="000000"/>
              </w:rPr>
              <w:t>Management and follow-up of participants for an event up to 200 people</w:t>
            </w:r>
          </w:p>
        </w:tc>
        <w:tc>
          <w:tcPr>
            <w:tcW w:w="1608" w:type="dxa"/>
            <w:shd w:val="clear" w:color="auto" w:fill="auto"/>
            <w:vAlign w:val="center"/>
          </w:tcPr>
          <w:p w:rsidR="006B7D8F" w:rsidRPr="001C47C7" w:rsidRDefault="006B7D8F" w:rsidP="005E4C68">
            <w:pPr>
              <w:jc w:val="center"/>
              <w:rPr>
                <w:rFonts w:ascii="Palatino Linotype" w:hAnsi="Palatino Linotype"/>
              </w:rPr>
            </w:pPr>
            <w:r w:rsidRPr="001C47C7">
              <w:rPr>
                <w:rFonts w:ascii="Palatino Linotype" w:hAnsi="Palatino Linotype"/>
              </w:rPr>
              <w:t>Price per event</w:t>
            </w:r>
          </w:p>
        </w:tc>
        <w:tc>
          <w:tcPr>
            <w:tcW w:w="1550" w:type="dxa"/>
            <w:shd w:val="clear" w:color="auto" w:fill="auto"/>
            <w:vAlign w:val="center"/>
          </w:tcPr>
          <w:p w:rsidR="006B7D8F" w:rsidRPr="001C47C7" w:rsidRDefault="006B7D8F" w:rsidP="005E4C68">
            <w:pPr>
              <w:jc w:val="center"/>
              <w:rPr>
                <w:rFonts w:ascii="Palatino Linotype" w:hAnsi="Palatino Linotype"/>
              </w:rPr>
            </w:pPr>
            <w:r w:rsidRPr="001C47C7">
              <w:rPr>
                <w:rFonts w:ascii="Palatino Linotype" w:hAnsi="Palatino Linotype"/>
              </w:rPr>
              <w:t>10</w:t>
            </w:r>
          </w:p>
        </w:tc>
        <w:tc>
          <w:tcPr>
            <w:tcW w:w="1349" w:type="dxa"/>
            <w:shd w:val="clear" w:color="auto" w:fill="auto"/>
            <w:vAlign w:val="center"/>
          </w:tcPr>
          <w:p w:rsidR="006B7D8F" w:rsidRPr="001C47C7" w:rsidRDefault="006B7D8F" w:rsidP="005E4C68">
            <w:pPr>
              <w:jc w:val="center"/>
              <w:rPr>
                <w:rFonts w:ascii="Palatino Linotype" w:hAnsi="Palatino Linotype"/>
              </w:rPr>
            </w:pPr>
          </w:p>
        </w:tc>
        <w:tc>
          <w:tcPr>
            <w:tcW w:w="1361" w:type="dxa"/>
            <w:shd w:val="clear" w:color="auto" w:fill="auto"/>
            <w:vAlign w:val="center"/>
          </w:tcPr>
          <w:p w:rsidR="006B7D8F" w:rsidRPr="001C47C7" w:rsidRDefault="006B7D8F" w:rsidP="005E4C68">
            <w:pPr>
              <w:jc w:val="center"/>
              <w:rPr>
                <w:rFonts w:ascii="Palatino Linotype" w:hAnsi="Palatino Linotype"/>
              </w:rPr>
            </w:pPr>
          </w:p>
        </w:tc>
      </w:tr>
      <w:tr w:rsidR="006B7D8F" w:rsidRPr="001C47C7" w:rsidTr="005E4C68">
        <w:trPr>
          <w:trHeight w:val="971"/>
        </w:trPr>
        <w:tc>
          <w:tcPr>
            <w:tcW w:w="769" w:type="dxa"/>
            <w:shd w:val="clear" w:color="auto" w:fill="auto"/>
            <w:vAlign w:val="center"/>
          </w:tcPr>
          <w:p w:rsidR="006B7D8F" w:rsidRPr="001C47C7" w:rsidRDefault="006B7D8F" w:rsidP="005E4C68">
            <w:pPr>
              <w:jc w:val="center"/>
              <w:rPr>
                <w:rFonts w:ascii="Palatino Linotype" w:hAnsi="Palatino Linotype"/>
              </w:rPr>
            </w:pPr>
            <w:r w:rsidRPr="001C47C7">
              <w:rPr>
                <w:rFonts w:ascii="Palatino Linotype" w:hAnsi="Palatino Linotype"/>
              </w:rPr>
              <w:t>5</w:t>
            </w:r>
          </w:p>
        </w:tc>
        <w:tc>
          <w:tcPr>
            <w:tcW w:w="2379" w:type="dxa"/>
            <w:shd w:val="clear" w:color="auto" w:fill="auto"/>
            <w:vAlign w:val="center"/>
          </w:tcPr>
          <w:p w:rsidR="006B7D8F" w:rsidRPr="001C47C7" w:rsidRDefault="006B7D8F" w:rsidP="005E4C68">
            <w:pPr>
              <w:rPr>
                <w:rFonts w:ascii="Palatino Linotype" w:hAnsi="Palatino Linotype"/>
                <w:color w:val="000000"/>
              </w:rPr>
            </w:pPr>
            <w:r w:rsidRPr="001C47C7">
              <w:rPr>
                <w:rFonts w:ascii="Palatino Linotype" w:hAnsi="Palatino Linotype"/>
                <w:color w:val="000000"/>
              </w:rPr>
              <w:t>Creation of event website in English</w:t>
            </w:r>
          </w:p>
        </w:tc>
        <w:tc>
          <w:tcPr>
            <w:tcW w:w="1608" w:type="dxa"/>
            <w:shd w:val="clear" w:color="auto" w:fill="auto"/>
            <w:vAlign w:val="center"/>
          </w:tcPr>
          <w:p w:rsidR="006B7D8F" w:rsidRPr="001C47C7" w:rsidRDefault="006B7D8F" w:rsidP="005E4C68">
            <w:pPr>
              <w:jc w:val="center"/>
              <w:rPr>
                <w:rFonts w:ascii="Palatino Linotype" w:hAnsi="Palatino Linotype"/>
              </w:rPr>
            </w:pPr>
            <w:r w:rsidRPr="001C47C7">
              <w:rPr>
                <w:rFonts w:ascii="Palatino Linotype" w:hAnsi="Palatino Linotype"/>
              </w:rPr>
              <w:t>Price per product</w:t>
            </w:r>
          </w:p>
        </w:tc>
        <w:tc>
          <w:tcPr>
            <w:tcW w:w="1550" w:type="dxa"/>
            <w:shd w:val="clear" w:color="auto" w:fill="auto"/>
            <w:vAlign w:val="center"/>
          </w:tcPr>
          <w:p w:rsidR="006B7D8F" w:rsidRPr="001C47C7" w:rsidRDefault="006B7D8F" w:rsidP="005E4C68">
            <w:pPr>
              <w:jc w:val="center"/>
              <w:rPr>
                <w:rFonts w:ascii="Palatino Linotype" w:hAnsi="Palatino Linotype"/>
              </w:rPr>
            </w:pPr>
            <w:r w:rsidRPr="001C47C7">
              <w:rPr>
                <w:rFonts w:ascii="Palatino Linotype" w:hAnsi="Palatino Linotype"/>
              </w:rPr>
              <w:t>10</w:t>
            </w:r>
          </w:p>
        </w:tc>
        <w:tc>
          <w:tcPr>
            <w:tcW w:w="1349" w:type="dxa"/>
            <w:shd w:val="clear" w:color="auto" w:fill="auto"/>
            <w:vAlign w:val="center"/>
          </w:tcPr>
          <w:p w:rsidR="006B7D8F" w:rsidRPr="001C47C7" w:rsidRDefault="006B7D8F" w:rsidP="005E4C68">
            <w:pPr>
              <w:jc w:val="center"/>
              <w:rPr>
                <w:rFonts w:ascii="Palatino Linotype" w:hAnsi="Palatino Linotype"/>
              </w:rPr>
            </w:pPr>
          </w:p>
        </w:tc>
        <w:tc>
          <w:tcPr>
            <w:tcW w:w="1361" w:type="dxa"/>
            <w:shd w:val="clear" w:color="auto" w:fill="auto"/>
            <w:vAlign w:val="center"/>
          </w:tcPr>
          <w:p w:rsidR="006B7D8F" w:rsidRPr="001C47C7" w:rsidRDefault="006B7D8F" w:rsidP="005E4C68">
            <w:pPr>
              <w:jc w:val="center"/>
              <w:rPr>
                <w:rFonts w:ascii="Palatino Linotype" w:hAnsi="Palatino Linotype"/>
              </w:rPr>
            </w:pPr>
          </w:p>
        </w:tc>
      </w:tr>
      <w:tr w:rsidR="006B7D8F" w:rsidRPr="001C47C7" w:rsidTr="005E4C68">
        <w:trPr>
          <w:trHeight w:val="971"/>
        </w:trPr>
        <w:tc>
          <w:tcPr>
            <w:tcW w:w="769" w:type="dxa"/>
            <w:shd w:val="clear" w:color="auto" w:fill="auto"/>
            <w:vAlign w:val="center"/>
          </w:tcPr>
          <w:p w:rsidR="006B7D8F" w:rsidRPr="001C47C7" w:rsidRDefault="006B7D8F" w:rsidP="005E4C68">
            <w:pPr>
              <w:jc w:val="center"/>
              <w:rPr>
                <w:rFonts w:ascii="Palatino Linotype" w:hAnsi="Palatino Linotype"/>
              </w:rPr>
            </w:pPr>
            <w:r w:rsidRPr="001C47C7">
              <w:rPr>
                <w:rFonts w:ascii="Palatino Linotype" w:hAnsi="Palatino Linotype"/>
              </w:rPr>
              <w:t>6</w:t>
            </w:r>
          </w:p>
        </w:tc>
        <w:tc>
          <w:tcPr>
            <w:tcW w:w="2379" w:type="dxa"/>
            <w:shd w:val="clear" w:color="auto" w:fill="auto"/>
            <w:vAlign w:val="center"/>
          </w:tcPr>
          <w:p w:rsidR="006B7D8F" w:rsidRPr="001C47C7" w:rsidRDefault="006B7D8F" w:rsidP="005E4C68">
            <w:pPr>
              <w:rPr>
                <w:rFonts w:ascii="Palatino Linotype" w:hAnsi="Palatino Linotype"/>
                <w:color w:val="000000"/>
              </w:rPr>
            </w:pPr>
            <w:r w:rsidRPr="001C47C7">
              <w:rPr>
                <w:rFonts w:ascii="Palatino Linotype" w:hAnsi="Palatino Linotype"/>
                <w:color w:val="000000"/>
              </w:rPr>
              <w:t>Creation of a PowerPoint presentation (input provided) based on the visual identity of CEPOL for which a charter and templates will be /conference provided to the contractor</w:t>
            </w:r>
          </w:p>
        </w:tc>
        <w:tc>
          <w:tcPr>
            <w:tcW w:w="1608" w:type="dxa"/>
            <w:shd w:val="clear" w:color="auto" w:fill="auto"/>
            <w:vAlign w:val="center"/>
          </w:tcPr>
          <w:p w:rsidR="006B7D8F" w:rsidRPr="001C47C7" w:rsidRDefault="006B7D8F" w:rsidP="005E4C68">
            <w:pPr>
              <w:jc w:val="center"/>
              <w:rPr>
                <w:rFonts w:ascii="Palatino Linotype" w:hAnsi="Palatino Linotype"/>
                <w:color w:val="000000"/>
                <w:lang w:eastAsia="en-GB"/>
              </w:rPr>
            </w:pPr>
            <w:r w:rsidRPr="001C47C7">
              <w:rPr>
                <w:rFonts w:ascii="Palatino Linotype" w:hAnsi="Palatino Linotype"/>
                <w:color w:val="000000"/>
              </w:rPr>
              <w:t>Price per product</w:t>
            </w:r>
          </w:p>
        </w:tc>
        <w:tc>
          <w:tcPr>
            <w:tcW w:w="1550" w:type="dxa"/>
            <w:shd w:val="clear" w:color="auto" w:fill="auto"/>
            <w:vAlign w:val="center"/>
          </w:tcPr>
          <w:p w:rsidR="006B7D8F" w:rsidRPr="001C47C7" w:rsidRDefault="006B7D8F" w:rsidP="005E4C68">
            <w:pPr>
              <w:jc w:val="center"/>
              <w:rPr>
                <w:rFonts w:ascii="Palatino Linotype" w:hAnsi="Palatino Linotype"/>
              </w:rPr>
            </w:pPr>
            <w:r w:rsidRPr="001C47C7">
              <w:rPr>
                <w:rFonts w:ascii="Palatino Linotype" w:hAnsi="Palatino Linotype"/>
              </w:rPr>
              <w:t>40</w:t>
            </w:r>
          </w:p>
        </w:tc>
        <w:tc>
          <w:tcPr>
            <w:tcW w:w="1349" w:type="dxa"/>
            <w:shd w:val="clear" w:color="auto" w:fill="auto"/>
            <w:vAlign w:val="center"/>
          </w:tcPr>
          <w:p w:rsidR="006B7D8F" w:rsidRPr="001C47C7" w:rsidRDefault="006B7D8F" w:rsidP="005E4C68">
            <w:pPr>
              <w:jc w:val="center"/>
              <w:rPr>
                <w:rFonts w:ascii="Palatino Linotype" w:hAnsi="Palatino Linotype"/>
              </w:rPr>
            </w:pPr>
          </w:p>
        </w:tc>
        <w:tc>
          <w:tcPr>
            <w:tcW w:w="1361" w:type="dxa"/>
            <w:shd w:val="clear" w:color="auto" w:fill="auto"/>
            <w:vAlign w:val="center"/>
          </w:tcPr>
          <w:p w:rsidR="006B7D8F" w:rsidRPr="001C47C7" w:rsidRDefault="006B7D8F" w:rsidP="005E4C68">
            <w:pPr>
              <w:jc w:val="center"/>
              <w:rPr>
                <w:rFonts w:ascii="Palatino Linotype" w:hAnsi="Palatino Linotype"/>
              </w:rPr>
            </w:pPr>
          </w:p>
        </w:tc>
      </w:tr>
      <w:tr w:rsidR="006B7D8F" w:rsidRPr="001C47C7" w:rsidTr="005E4C68">
        <w:trPr>
          <w:trHeight w:val="971"/>
        </w:trPr>
        <w:tc>
          <w:tcPr>
            <w:tcW w:w="769" w:type="dxa"/>
            <w:shd w:val="clear" w:color="auto" w:fill="auto"/>
            <w:vAlign w:val="center"/>
          </w:tcPr>
          <w:p w:rsidR="006B7D8F" w:rsidRPr="001C47C7" w:rsidRDefault="006B7D8F" w:rsidP="005E4C68">
            <w:pPr>
              <w:jc w:val="center"/>
              <w:rPr>
                <w:rFonts w:ascii="Palatino Linotype" w:hAnsi="Palatino Linotype"/>
              </w:rPr>
            </w:pPr>
            <w:r w:rsidRPr="001C47C7">
              <w:rPr>
                <w:rFonts w:ascii="Palatino Linotype" w:hAnsi="Palatino Linotype"/>
              </w:rPr>
              <w:t>7</w:t>
            </w:r>
          </w:p>
        </w:tc>
        <w:tc>
          <w:tcPr>
            <w:tcW w:w="2379" w:type="dxa"/>
            <w:shd w:val="clear" w:color="auto" w:fill="auto"/>
            <w:vAlign w:val="center"/>
          </w:tcPr>
          <w:p w:rsidR="006B7D8F" w:rsidRPr="001C47C7" w:rsidRDefault="006B7D8F" w:rsidP="005E4C68">
            <w:pPr>
              <w:rPr>
                <w:rFonts w:ascii="Palatino Linotype" w:hAnsi="Palatino Linotype"/>
                <w:color w:val="000000"/>
              </w:rPr>
            </w:pPr>
            <w:r w:rsidRPr="001C47C7">
              <w:rPr>
                <w:rFonts w:ascii="Palatino Linotype" w:hAnsi="Palatino Linotype"/>
                <w:color w:val="000000"/>
              </w:rPr>
              <w:t xml:space="preserve">Simultaneous interpreting (excluding travel and subsistence) </w:t>
            </w:r>
            <w:r w:rsidRPr="001C47C7">
              <w:rPr>
                <w:rFonts w:ascii="Palatino Linotype" w:hAnsi="Palatino Linotype"/>
                <w:color w:val="000000"/>
              </w:rPr>
              <w:br/>
              <w:t>in EU official languages</w:t>
            </w:r>
          </w:p>
        </w:tc>
        <w:tc>
          <w:tcPr>
            <w:tcW w:w="1608" w:type="dxa"/>
            <w:shd w:val="clear" w:color="auto" w:fill="auto"/>
            <w:vAlign w:val="center"/>
          </w:tcPr>
          <w:p w:rsidR="006B7D8F" w:rsidRPr="001C47C7" w:rsidRDefault="006B7D8F" w:rsidP="005E4C68">
            <w:pPr>
              <w:jc w:val="center"/>
              <w:rPr>
                <w:rFonts w:ascii="Palatino Linotype" w:hAnsi="Palatino Linotype"/>
                <w:color w:val="000000"/>
              </w:rPr>
            </w:pPr>
            <w:r w:rsidRPr="001C47C7">
              <w:rPr>
                <w:rFonts w:ascii="Palatino Linotype" w:hAnsi="Palatino Linotype"/>
                <w:color w:val="000000"/>
              </w:rPr>
              <w:t>Person/day</w:t>
            </w:r>
          </w:p>
        </w:tc>
        <w:tc>
          <w:tcPr>
            <w:tcW w:w="1550" w:type="dxa"/>
            <w:shd w:val="clear" w:color="auto" w:fill="auto"/>
            <w:vAlign w:val="center"/>
          </w:tcPr>
          <w:p w:rsidR="006B7D8F" w:rsidRPr="001C47C7" w:rsidRDefault="006B7D8F" w:rsidP="005E4C68">
            <w:pPr>
              <w:jc w:val="center"/>
              <w:rPr>
                <w:rFonts w:ascii="Palatino Linotype" w:hAnsi="Palatino Linotype"/>
              </w:rPr>
            </w:pPr>
            <w:r w:rsidRPr="001C47C7">
              <w:rPr>
                <w:rFonts w:ascii="Palatino Linotype" w:hAnsi="Palatino Linotype"/>
              </w:rPr>
              <w:t>100</w:t>
            </w:r>
          </w:p>
        </w:tc>
        <w:tc>
          <w:tcPr>
            <w:tcW w:w="1349" w:type="dxa"/>
            <w:shd w:val="clear" w:color="auto" w:fill="auto"/>
            <w:vAlign w:val="center"/>
          </w:tcPr>
          <w:p w:rsidR="006B7D8F" w:rsidRPr="001C47C7" w:rsidRDefault="006B7D8F" w:rsidP="005E4C68">
            <w:pPr>
              <w:jc w:val="center"/>
              <w:rPr>
                <w:rFonts w:ascii="Palatino Linotype" w:hAnsi="Palatino Linotype"/>
              </w:rPr>
            </w:pPr>
          </w:p>
        </w:tc>
        <w:tc>
          <w:tcPr>
            <w:tcW w:w="1361" w:type="dxa"/>
            <w:shd w:val="clear" w:color="auto" w:fill="auto"/>
            <w:vAlign w:val="center"/>
          </w:tcPr>
          <w:p w:rsidR="006B7D8F" w:rsidRPr="001C47C7" w:rsidRDefault="006B7D8F" w:rsidP="005E4C68">
            <w:pPr>
              <w:jc w:val="center"/>
              <w:rPr>
                <w:rFonts w:ascii="Palatino Linotype" w:hAnsi="Palatino Linotype"/>
              </w:rPr>
            </w:pPr>
          </w:p>
        </w:tc>
      </w:tr>
      <w:tr w:rsidR="006B7D8F" w:rsidRPr="001C47C7" w:rsidTr="005E4C68">
        <w:trPr>
          <w:trHeight w:val="971"/>
        </w:trPr>
        <w:tc>
          <w:tcPr>
            <w:tcW w:w="769" w:type="dxa"/>
            <w:shd w:val="clear" w:color="auto" w:fill="auto"/>
            <w:vAlign w:val="center"/>
          </w:tcPr>
          <w:p w:rsidR="006B7D8F" w:rsidRPr="001C47C7" w:rsidRDefault="006B7D8F" w:rsidP="005E4C68">
            <w:pPr>
              <w:jc w:val="center"/>
              <w:rPr>
                <w:rFonts w:ascii="Palatino Linotype" w:hAnsi="Palatino Linotype"/>
              </w:rPr>
            </w:pPr>
            <w:r w:rsidRPr="001C47C7">
              <w:rPr>
                <w:rFonts w:ascii="Palatino Linotype" w:hAnsi="Palatino Linotype"/>
              </w:rPr>
              <w:t>8</w:t>
            </w:r>
          </w:p>
        </w:tc>
        <w:tc>
          <w:tcPr>
            <w:tcW w:w="2379" w:type="dxa"/>
            <w:shd w:val="clear" w:color="auto" w:fill="auto"/>
            <w:vAlign w:val="center"/>
          </w:tcPr>
          <w:p w:rsidR="006B7D8F" w:rsidRPr="001C47C7" w:rsidRDefault="006B7D8F" w:rsidP="005E4C68">
            <w:pPr>
              <w:rPr>
                <w:rFonts w:ascii="Palatino Linotype" w:hAnsi="Palatino Linotype"/>
                <w:color w:val="000000"/>
              </w:rPr>
            </w:pPr>
            <w:r w:rsidRPr="001C47C7">
              <w:rPr>
                <w:rFonts w:ascii="Palatino Linotype" w:hAnsi="Palatino Linotype"/>
                <w:color w:val="000000"/>
              </w:rPr>
              <w:t xml:space="preserve">Simultaneous interpreting (excluding travel and subsistence) </w:t>
            </w:r>
            <w:r w:rsidRPr="001C47C7">
              <w:rPr>
                <w:rFonts w:ascii="Palatino Linotype" w:hAnsi="Palatino Linotype"/>
                <w:color w:val="000000"/>
              </w:rPr>
              <w:br/>
              <w:t>in other languages</w:t>
            </w:r>
          </w:p>
        </w:tc>
        <w:tc>
          <w:tcPr>
            <w:tcW w:w="1608" w:type="dxa"/>
            <w:shd w:val="clear" w:color="auto" w:fill="auto"/>
            <w:vAlign w:val="center"/>
          </w:tcPr>
          <w:p w:rsidR="006B7D8F" w:rsidRPr="001C47C7" w:rsidRDefault="006B7D8F" w:rsidP="005E4C68">
            <w:pPr>
              <w:jc w:val="center"/>
              <w:rPr>
                <w:rFonts w:ascii="Palatino Linotype" w:hAnsi="Palatino Linotype"/>
                <w:color w:val="000000"/>
              </w:rPr>
            </w:pPr>
            <w:r w:rsidRPr="001C47C7">
              <w:rPr>
                <w:rFonts w:ascii="Palatino Linotype" w:hAnsi="Palatino Linotype"/>
                <w:color w:val="000000"/>
              </w:rPr>
              <w:t>Person/day</w:t>
            </w:r>
          </w:p>
        </w:tc>
        <w:tc>
          <w:tcPr>
            <w:tcW w:w="1550" w:type="dxa"/>
            <w:shd w:val="clear" w:color="auto" w:fill="auto"/>
            <w:vAlign w:val="center"/>
          </w:tcPr>
          <w:p w:rsidR="006B7D8F" w:rsidRPr="001C47C7" w:rsidRDefault="006B7D8F" w:rsidP="005E4C68">
            <w:pPr>
              <w:jc w:val="center"/>
              <w:rPr>
                <w:rFonts w:ascii="Palatino Linotype" w:hAnsi="Palatino Linotype"/>
              </w:rPr>
            </w:pPr>
            <w:r w:rsidRPr="001C47C7">
              <w:rPr>
                <w:rFonts w:ascii="Palatino Linotype" w:hAnsi="Palatino Linotype"/>
              </w:rPr>
              <w:t>50</w:t>
            </w:r>
          </w:p>
        </w:tc>
        <w:tc>
          <w:tcPr>
            <w:tcW w:w="1349" w:type="dxa"/>
            <w:shd w:val="clear" w:color="auto" w:fill="auto"/>
            <w:vAlign w:val="center"/>
          </w:tcPr>
          <w:p w:rsidR="006B7D8F" w:rsidRPr="001C47C7" w:rsidRDefault="006B7D8F" w:rsidP="005E4C68">
            <w:pPr>
              <w:jc w:val="center"/>
              <w:rPr>
                <w:rFonts w:ascii="Palatino Linotype" w:hAnsi="Palatino Linotype"/>
              </w:rPr>
            </w:pPr>
          </w:p>
        </w:tc>
        <w:tc>
          <w:tcPr>
            <w:tcW w:w="1361" w:type="dxa"/>
            <w:shd w:val="clear" w:color="auto" w:fill="auto"/>
            <w:vAlign w:val="center"/>
          </w:tcPr>
          <w:p w:rsidR="006B7D8F" w:rsidRPr="001C47C7" w:rsidRDefault="006B7D8F" w:rsidP="005E4C68">
            <w:pPr>
              <w:jc w:val="center"/>
              <w:rPr>
                <w:rFonts w:ascii="Palatino Linotype" w:hAnsi="Palatino Linotype"/>
              </w:rPr>
            </w:pPr>
          </w:p>
        </w:tc>
      </w:tr>
      <w:tr w:rsidR="006B7D8F" w:rsidRPr="001C47C7" w:rsidTr="005E4C68">
        <w:trPr>
          <w:trHeight w:val="971"/>
        </w:trPr>
        <w:tc>
          <w:tcPr>
            <w:tcW w:w="769" w:type="dxa"/>
            <w:shd w:val="clear" w:color="auto" w:fill="auto"/>
            <w:vAlign w:val="center"/>
          </w:tcPr>
          <w:p w:rsidR="006B7D8F" w:rsidRPr="001C47C7" w:rsidRDefault="006B7D8F" w:rsidP="005E4C68">
            <w:pPr>
              <w:jc w:val="center"/>
              <w:rPr>
                <w:rFonts w:ascii="Palatino Linotype" w:hAnsi="Palatino Linotype"/>
              </w:rPr>
            </w:pPr>
            <w:r w:rsidRPr="001C47C7">
              <w:rPr>
                <w:rFonts w:ascii="Palatino Linotype" w:hAnsi="Palatino Linotype"/>
              </w:rPr>
              <w:t>9</w:t>
            </w:r>
          </w:p>
        </w:tc>
        <w:tc>
          <w:tcPr>
            <w:tcW w:w="2379" w:type="dxa"/>
            <w:shd w:val="clear" w:color="auto" w:fill="auto"/>
            <w:vAlign w:val="center"/>
          </w:tcPr>
          <w:p w:rsidR="006B7D8F" w:rsidRPr="001C47C7" w:rsidRDefault="006B7D8F" w:rsidP="005E4C68">
            <w:pPr>
              <w:rPr>
                <w:rFonts w:ascii="Palatino Linotype" w:hAnsi="Palatino Linotype"/>
                <w:color w:val="000000"/>
              </w:rPr>
            </w:pPr>
            <w:r w:rsidRPr="001C47C7">
              <w:rPr>
                <w:rFonts w:ascii="Palatino Linotype" w:hAnsi="Palatino Linotype"/>
                <w:color w:val="000000"/>
              </w:rPr>
              <w:t>Recording and transcribing debates</w:t>
            </w:r>
          </w:p>
        </w:tc>
        <w:tc>
          <w:tcPr>
            <w:tcW w:w="1608" w:type="dxa"/>
            <w:shd w:val="clear" w:color="auto" w:fill="auto"/>
            <w:vAlign w:val="center"/>
          </w:tcPr>
          <w:p w:rsidR="006B7D8F" w:rsidRPr="001C47C7" w:rsidRDefault="006B7D8F" w:rsidP="005E4C68">
            <w:pPr>
              <w:jc w:val="center"/>
              <w:rPr>
                <w:rFonts w:ascii="Palatino Linotype" w:hAnsi="Palatino Linotype"/>
                <w:color w:val="000000"/>
              </w:rPr>
            </w:pPr>
            <w:r w:rsidRPr="001C47C7">
              <w:rPr>
                <w:rFonts w:ascii="Palatino Linotype" w:hAnsi="Palatino Linotype"/>
                <w:color w:val="000000"/>
              </w:rPr>
              <w:t>Person/day</w:t>
            </w:r>
          </w:p>
        </w:tc>
        <w:tc>
          <w:tcPr>
            <w:tcW w:w="1550" w:type="dxa"/>
            <w:shd w:val="clear" w:color="auto" w:fill="auto"/>
            <w:vAlign w:val="center"/>
          </w:tcPr>
          <w:p w:rsidR="006B7D8F" w:rsidRPr="001C47C7" w:rsidRDefault="006B7D8F" w:rsidP="005E4C68">
            <w:pPr>
              <w:jc w:val="center"/>
              <w:rPr>
                <w:rFonts w:ascii="Palatino Linotype" w:hAnsi="Palatino Linotype"/>
              </w:rPr>
            </w:pPr>
            <w:r w:rsidRPr="001C47C7">
              <w:rPr>
                <w:rFonts w:ascii="Palatino Linotype" w:hAnsi="Palatino Linotype"/>
              </w:rPr>
              <w:t>150</w:t>
            </w:r>
          </w:p>
        </w:tc>
        <w:tc>
          <w:tcPr>
            <w:tcW w:w="1349" w:type="dxa"/>
            <w:shd w:val="clear" w:color="auto" w:fill="auto"/>
            <w:vAlign w:val="center"/>
          </w:tcPr>
          <w:p w:rsidR="006B7D8F" w:rsidRPr="001C47C7" w:rsidRDefault="006B7D8F" w:rsidP="005E4C68">
            <w:pPr>
              <w:jc w:val="center"/>
              <w:rPr>
                <w:rFonts w:ascii="Palatino Linotype" w:hAnsi="Palatino Linotype"/>
              </w:rPr>
            </w:pPr>
          </w:p>
        </w:tc>
        <w:tc>
          <w:tcPr>
            <w:tcW w:w="1361" w:type="dxa"/>
            <w:shd w:val="clear" w:color="auto" w:fill="auto"/>
            <w:vAlign w:val="center"/>
          </w:tcPr>
          <w:p w:rsidR="006B7D8F" w:rsidRPr="001C47C7" w:rsidRDefault="006B7D8F" w:rsidP="005E4C68">
            <w:pPr>
              <w:jc w:val="center"/>
              <w:rPr>
                <w:rFonts w:ascii="Palatino Linotype" w:hAnsi="Palatino Linotype"/>
              </w:rPr>
            </w:pPr>
          </w:p>
        </w:tc>
      </w:tr>
      <w:tr w:rsidR="006B7D8F" w:rsidRPr="001C47C7" w:rsidTr="005E4C68">
        <w:trPr>
          <w:trHeight w:val="971"/>
        </w:trPr>
        <w:tc>
          <w:tcPr>
            <w:tcW w:w="769" w:type="dxa"/>
            <w:shd w:val="clear" w:color="auto" w:fill="auto"/>
            <w:vAlign w:val="center"/>
          </w:tcPr>
          <w:p w:rsidR="006B7D8F" w:rsidRPr="001C47C7" w:rsidRDefault="006B7D8F" w:rsidP="005E4C68">
            <w:pPr>
              <w:jc w:val="center"/>
              <w:rPr>
                <w:rFonts w:ascii="Palatino Linotype" w:hAnsi="Palatino Linotype"/>
              </w:rPr>
            </w:pPr>
            <w:r w:rsidRPr="001C47C7">
              <w:rPr>
                <w:rFonts w:ascii="Palatino Linotype" w:hAnsi="Palatino Linotype"/>
              </w:rPr>
              <w:t>10</w:t>
            </w:r>
          </w:p>
        </w:tc>
        <w:tc>
          <w:tcPr>
            <w:tcW w:w="2379" w:type="dxa"/>
            <w:shd w:val="clear" w:color="auto" w:fill="auto"/>
            <w:vAlign w:val="center"/>
          </w:tcPr>
          <w:p w:rsidR="006B7D8F" w:rsidRPr="001C47C7" w:rsidRDefault="006B7D8F" w:rsidP="005E4C68">
            <w:pPr>
              <w:rPr>
                <w:rFonts w:ascii="Palatino Linotype" w:hAnsi="Palatino Linotype"/>
                <w:color w:val="000000"/>
              </w:rPr>
            </w:pPr>
            <w:r w:rsidRPr="001C47C7">
              <w:rPr>
                <w:rFonts w:ascii="Palatino Linotype" w:hAnsi="Palatino Linotype"/>
                <w:color w:val="000000"/>
              </w:rPr>
              <w:t>Drafting a summary of debate proceedings</w:t>
            </w:r>
          </w:p>
        </w:tc>
        <w:tc>
          <w:tcPr>
            <w:tcW w:w="1608" w:type="dxa"/>
            <w:shd w:val="clear" w:color="auto" w:fill="auto"/>
            <w:vAlign w:val="center"/>
          </w:tcPr>
          <w:p w:rsidR="006B7D8F" w:rsidRPr="001C47C7" w:rsidRDefault="006B7D8F" w:rsidP="005E4C68">
            <w:pPr>
              <w:jc w:val="center"/>
              <w:rPr>
                <w:rFonts w:ascii="Palatino Linotype" w:hAnsi="Palatino Linotype"/>
                <w:color w:val="000000"/>
              </w:rPr>
            </w:pPr>
            <w:r w:rsidRPr="001C47C7">
              <w:rPr>
                <w:rFonts w:ascii="Palatino Linotype" w:hAnsi="Palatino Linotype"/>
                <w:color w:val="000000"/>
              </w:rPr>
              <w:t>Person/day</w:t>
            </w:r>
          </w:p>
        </w:tc>
        <w:tc>
          <w:tcPr>
            <w:tcW w:w="1550" w:type="dxa"/>
            <w:shd w:val="clear" w:color="auto" w:fill="auto"/>
            <w:vAlign w:val="center"/>
          </w:tcPr>
          <w:p w:rsidR="006B7D8F" w:rsidRPr="001C47C7" w:rsidRDefault="006B7D8F" w:rsidP="005E4C68">
            <w:pPr>
              <w:jc w:val="center"/>
              <w:rPr>
                <w:rFonts w:ascii="Palatino Linotype" w:hAnsi="Palatino Linotype"/>
              </w:rPr>
            </w:pPr>
            <w:r w:rsidRPr="001C47C7">
              <w:rPr>
                <w:rFonts w:ascii="Palatino Linotype" w:hAnsi="Palatino Linotype"/>
              </w:rPr>
              <w:t>150</w:t>
            </w:r>
          </w:p>
        </w:tc>
        <w:tc>
          <w:tcPr>
            <w:tcW w:w="1349" w:type="dxa"/>
            <w:shd w:val="clear" w:color="auto" w:fill="auto"/>
            <w:vAlign w:val="center"/>
          </w:tcPr>
          <w:p w:rsidR="006B7D8F" w:rsidRPr="001C47C7" w:rsidRDefault="006B7D8F" w:rsidP="005E4C68">
            <w:pPr>
              <w:jc w:val="center"/>
              <w:rPr>
                <w:rFonts w:ascii="Palatino Linotype" w:hAnsi="Palatino Linotype"/>
              </w:rPr>
            </w:pPr>
          </w:p>
        </w:tc>
        <w:tc>
          <w:tcPr>
            <w:tcW w:w="1361" w:type="dxa"/>
            <w:shd w:val="clear" w:color="auto" w:fill="auto"/>
            <w:vAlign w:val="center"/>
          </w:tcPr>
          <w:p w:rsidR="006B7D8F" w:rsidRPr="001C47C7" w:rsidRDefault="006B7D8F" w:rsidP="005E4C68">
            <w:pPr>
              <w:jc w:val="center"/>
              <w:rPr>
                <w:rFonts w:ascii="Palatino Linotype" w:hAnsi="Palatino Linotype"/>
              </w:rPr>
            </w:pPr>
          </w:p>
        </w:tc>
      </w:tr>
      <w:tr w:rsidR="006B7D8F" w:rsidRPr="001C47C7" w:rsidTr="005E4C68">
        <w:trPr>
          <w:trHeight w:val="971"/>
        </w:trPr>
        <w:tc>
          <w:tcPr>
            <w:tcW w:w="769" w:type="dxa"/>
            <w:shd w:val="clear" w:color="auto" w:fill="auto"/>
            <w:vAlign w:val="center"/>
          </w:tcPr>
          <w:p w:rsidR="006B7D8F" w:rsidRPr="001C47C7" w:rsidRDefault="006B7D8F" w:rsidP="005E4C68">
            <w:pPr>
              <w:jc w:val="center"/>
              <w:rPr>
                <w:rFonts w:ascii="Palatino Linotype" w:hAnsi="Palatino Linotype"/>
              </w:rPr>
            </w:pPr>
            <w:r w:rsidRPr="001C47C7">
              <w:rPr>
                <w:rFonts w:ascii="Palatino Linotype" w:hAnsi="Palatino Linotype"/>
              </w:rPr>
              <w:t>11</w:t>
            </w:r>
          </w:p>
        </w:tc>
        <w:tc>
          <w:tcPr>
            <w:tcW w:w="2379" w:type="dxa"/>
            <w:shd w:val="clear" w:color="auto" w:fill="auto"/>
            <w:vAlign w:val="center"/>
          </w:tcPr>
          <w:p w:rsidR="006B7D8F" w:rsidRPr="001C47C7" w:rsidRDefault="006B7D8F" w:rsidP="005E4C68">
            <w:pPr>
              <w:rPr>
                <w:rFonts w:ascii="Palatino Linotype" w:hAnsi="Palatino Linotype"/>
                <w:color w:val="000000"/>
              </w:rPr>
            </w:pPr>
            <w:r w:rsidRPr="001C47C7">
              <w:rPr>
                <w:rFonts w:ascii="Palatino Linotype" w:hAnsi="Palatino Linotype"/>
                <w:color w:val="000000"/>
              </w:rPr>
              <w:t>Compilation of two-day event proceedings on digital support (including all available information and documentation: presentations, programmes, photographs, visuals of the produced material, etc.)</w:t>
            </w:r>
          </w:p>
        </w:tc>
        <w:tc>
          <w:tcPr>
            <w:tcW w:w="1608" w:type="dxa"/>
            <w:shd w:val="clear" w:color="auto" w:fill="auto"/>
            <w:vAlign w:val="center"/>
          </w:tcPr>
          <w:p w:rsidR="006B7D8F" w:rsidRPr="001C47C7" w:rsidRDefault="006B7D8F" w:rsidP="005E4C68">
            <w:pPr>
              <w:jc w:val="center"/>
              <w:rPr>
                <w:rFonts w:ascii="Palatino Linotype" w:hAnsi="Palatino Linotype"/>
                <w:color w:val="000000"/>
              </w:rPr>
            </w:pPr>
            <w:r w:rsidRPr="001C47C7">
              <w:rPr>
                <w:rFonts w:ascii="Palatino Linotype" w:hAnsi="Palatino Linotype"/>
                <w:color w:val="000000"/>
              </w:rPr>
              <w:t>Price per event</w:t>
            </w:r>
          </w:p>
        </w:tc>
        <w:tc>
          <w:tcPr>
            <w:tcW w:w="1550" w:type="dxa"/>
            <w:shd w:val="clear" w:color="auto" w:fill="auto"/>
            <w:vAlign w:val="center"/>
          </w:tcPr>
          <w:p w:rsidR="006B7D8F" w:rsidRPr="001C47C7" w:rsidRDefault="006B7D8F" w:rsidP="005E4C68">
            <w:pPr>
              <w:jc w:val="center"/>
              <w:rPr>
                <w:rFonts w:ascii="Palatino Linotype" w:hAnsi="Palatino Linotype"/>
              </w:rPr>
            </w:pPr>
            <w:r>
              <w:rPr>
                <w:rFonts w:ascii="Palatino Linotype" w:hAnsi="Palatino Linotype"/>
              </w:rPr>
              <w:t>5</w:t>
            </w:r>
            <w:r w:rsidRPr="001C47C7">
              <w:rPr>
                <w:rFonts w:ascii="Palatino Linotype" w:hAnsi="Palatino Linotype"/>
              </w:rPr>
              <w:t>0</w:t>
            </w:r>
          </w:p>
        </w:tc>
        <w:tc>
          <w:tcPr>
            <w:tcW w:w="1349" w:type="dxa"/>
            <w:shd w:val="clear" w:color="auto" w:fill="auto"/>
            <w:vAlign w:val="center"/>
          </w:tcPr>
          <w:p w:rsidR="006B7D8F" w:rsidRPr="001C47C7" w:rsidRDefault="006B7D8F" w:rsidP="005E4C68">
            <w:pPr>
              <w:jc w:val="center"/>
              <w:rPr>
                <w:rFonts w:ascii="Palatino Linotype" w:hAnsi="Palatino Linotype"/>
              </w:rPr>
            </w:pPr>
          </w:p>
        </w:tc>
        <w:tc>
          <w:tcPr>
            <w:tcW w:w="1361" w:type="dxa"/>
            <w:shd w:val="clear" w:color="auto" w:fill="auto"/>
            <w:vAlign w:val="center"/>
          </w:tcPr>
          <w:p w:rsidR="006B7D8F" w:rsidRPr="001C47C7" w:rsidRDefault="006B7D8F" w:rsidP="005E4C68">
            <w:pPr>
              <w:jc w:val="center"/>
              <w:rPr>
                <w:rFonts w:ascii="Palatino Linotype" w:hAnsi="Palatino Linotype"/>
              </w:rPr>
            </w:pPr>
          </w:p>
        </w:tc>
      </w:tr>
      <w:tr w:rsidR="006B7D8F" w:rsidRPr="001C47C7" w:rsidTr="005E4C68">
        <w:trPr>
          <w:trHeight w:val="971"/>
        </w:trPr>
        <w:tc>
          <w:tcPr>
            <w:tcW w:w="769" w:type="dxa"/>
            <w:shd w:val="clear" w:color="auto" w:fill="auto"/>
            <w:vAlign w:val="center"/>
          </w:tcPr>
          <w:p w:rsidR="006B7D8F" w:rsidRPr="001C47C7" w:rsidRDefault="006B7D8F" w:rsidP="005E4C68">
            <w:pPr>
              <w:jc w:val="center"/>
              <w:rPr>
                <w:rFonts w:ascii="Palatino Linotype" w:hAnsi="Palatino Linotype"/>
              </w:rPr>
            </w:pPr>
            <w:r w:rsidRPr="001C47C7">
              <w:rPr>
                <w:rFonts w:ascii="Palatino Linotype" w:hAnsi="Palatino Linotype"/>
              </w:rPr>
              <w:t>12</w:t>
            </w:r>
          </w:p>
        </w:tc>
        <w:tc>
          <w:tcPr>
            <w:tcW w:w="2379" w:type="dxa"/>
            <w:shd w:val="clear" w:color="auto" w:fill="auto"/>
            <w:vAlign w:val="center"/>
          </w:tcPr>
          <w:p w:rsidR="006B7D8F" w:rsidRPr="001C47C7" w:rsidRDefault="006B7D8F" w:rsidP="005E4C68">
            <w:pPr>
              <w:rPr>
                <w:rFonts w:ascii="Palatino Linotype" w:hAnsi="Palatino Linotype"/>
                <w:color w:val="000000"/>
              </w:rPr>
            </w:pPr>
            <w:r w:rsidRPr="001C47C7">
              <w:rPr>
                <w:rFonts w:ascii="Palatino Linotype" w:hAnsi="Palatino Linotype"/>
                <w:color w:val="000000"/>
              </w:rPr>
              <w:t>Conception and realisation of 1 exhibition stand (without platform floor), including fitting out the stand (fixed/modular structures in wood/medium density fibre board/metal or other decorative panels), cabling general signage, cabling, flooring, lighting, panelling, document displays, shelving, storage space</w:t>
            </w:r>
          </w:p>
        </w:tc>
        <w:tc>
          <w:tcPr>
            <w:tcW w:w="1608" w:type="dxa"/>
            <w:shd w:val="clear" w:color="auto" w:fill="auto"/>
            <w:vAlign w:val="center"/>
          </w:tcPr>
          <w:p w:rsidR="006B7D8F" w:rsidRPr="001C47C7" w:rsidRDefault="006B7D8F" w:rsidP="005E4C68">
            <w:pPr>
              <w:jc w:val="center"/>
              <w:rPr>
                <w:rFonts w:ascii="Palatino Linotype" w:hAnsi="Palatino Linotype"/>
                <w:color w:val="000000"/>
              </w:rPr>
            </w:pPr>
            <w:r w:rsidRPr="001C47C7">
              <w:rPr>
                <w:rFonts w:ascii="Palatino Linotype" w:hAnsi="Palatino Linotype"/>
                <w:color w:val="000000"/>
              </w:rPr>
              <w:t>Price per event</w:t>
            </w:r>
          </w:p>
        </w:tc>
        <w:tc>
          <w:tcPr>
            <w:tcW w:w="1550" w:type="dxa"/>
            <w:shd w:val="clear" w:color="auto" w:fill="auto"/>
            <w:vAlign w:val="center"/>
          </w:tcPr>
          <w:p w:rsidR="006B7D8F" w:rsidRPr="001C47C7" w:rsidRDefault="006B7D8F" w:rsidP="005E4C68">
            <w:pPr>
              <w:jc w:val="center"/>
              <w:rPr>
                <w:rFonts w:ascii="Palatino Linotype" w:hAnsi="Palatino Linotype"/>
              </w:rPr>
            </w:pPr>
            <w:r w:rsidRPr="001C47C7">
              <w:rPr>
                <w:rFonts w:ascii="Palatino Linotype" w:hAnsi="Palatino Linotype"/>
              </w:rPr>
              <w:t>10</w:t>
            </w:r>
          </w:p>
        </w:tc>
        <w:tc>
          <w:tcPr>
            <w:tcW w:w="1349" w:type="dxa"/>
            <w:shd w:val="clear" w:color="auto" w:fill="auto"/>
            <w:vAlign w:val="center"/>
          </w:tcPr>
          <w:p w:rsidR="006B7D8F" w:rsidRPr="001C47C7" w:rsidRDefault="006B7D8F" w:rsidP="005E4C68">
            <w:pPr>
              <w:jc w:val="center"/>
              <w:rPr>
                <w:rFonts w:ascii="Palatino Linotype" w:hAnsi="Palatino Linotype"/>
              </w:rPr>
            </w:pPr>
          </w:p>
        </w:tc>
        <w:tc>
          <w:tcPr>
            <w:tcW w:w="1361" w:type="dxa"/>
            <w:shd w:val="clear" w:color="auto" w:fill="auto"/>
            <w:vAlign w:val="center"/>
          </w:tcPr>
          <w:p w:rsidR="006B7D8F" w:rsidRPr="001C47C7" w:rsidRDefault="006B7D8F" w:rsidP="005E4C68">
            <w:pPr>
              <w:jc w:val="center"/>
              <w:rPr>
                <w:rFonts w:ascii="Palatino Linotype" w:hAnsi="Palatino Linotype"/>
              </w:rPr>
            </w:pPr>
          </w:p>
        </w:tc>
      </w:tr>
    </w:tbl>
    <w:p w:rsidR="003A27C8" w:rsidRPr="00E11ABA" w:rsidRDefault="003A27C8" w:rsidP="00E11ABA"/>
    <w:sectPr w:rsidR="003A27C8" w:rsidRPr="00E11AB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0C0" w:rsidRDefault="009A10C0" w:rsidP="009A10C0">
      <w:pPr>
        <w:spacing w:after="0" w:line="240" w:lineRule="auto"/>
      </w:pPr>
      <w:r>
        <w:separator/>
      </w:r>
    </w:p>
  </w:endnote>
  <w:endnote w:type="continuationSeparator" w:id="0">
    <w:p w:rsidR="009A10C0" w:rsidRDefault="009A10C0" w:rsidP="009A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72579"/>
      <w:docPartObj>
        <w:docPartGallery w:val="Page Numbers (Bottom of Page)"/>
        <w:docPartUnique/>
      </w:docPartObj>
    </w:sdtPr>
    <w:sdtEndPr>
      <w:rPr>
        <w:rFonts w:ascii="Palatino Linotype" w:hAnsi="Palatino Linotype"/>
        <w:noProof/>
        <w:sz w:val="18"/>
        <w:szCs w:val="18"/>
      </w:rPr>
    </w:sdtEndPr>
    <w:sdtContent>
      <w:p w:rsidR="00E11ABA" w:rsidRPr="00946341" w:rsidRDefault="00E11ABA">
        <w:pPr>
          <w:pStyle w:val="Footer"/>
          <w:jc w:val="center"/>
          <w:rPr>
            <w:rFonts w:ascii="Palatino Linotype" w:hAnsi="Palatino Linotype"/>
            <w:sz w:val="18"/>
            <w:szCs w:val="18"/>
          </w:rPr>
        </w:pPr>
        <w:r w:rsidRPr="00946341">
          <w:rPr>
            <w:rFonts w:ascii="Palatino Linotype" w:hAnsi="Palatino Linotype"/>
            <w:sz w:val="18"/>
            <w:szCs w:val="18"/>
          </w:rPr>
          <w:fldChar w:fldCharType="begin"/>
        </w:r>
        <w:r w:rsidRPr="00946341">
          <w:rPr>
            <w:rFonts w:ascii="Palatino Linotype" w:hAnsi="Palatino Linotype"/>
            <w:sz w:val="18"/>
            <w:szCs w:val="18"/>
          </w:rPr>
          <w:instrText xml:space="preserve"> PAGE   \* MERGEFORMAT </w:instrText>
        </w:r>
        <w:r w:rsidRPr="00946341">
          <w:rPr>
            <w:rFonts w:ascii="Palatino Linotype" w:hAnsi="Palatino Linotype"/>
            <w:sz w:val="18"/>
            <w:szCs w:val="18"/>
          </w:rPr>
          <w:fldChar w:fldCharType="separate"/>
        </w:r>
        <w:r w:rsidR="002A59E2">
          <w:rPr>
            <w:rFonts w:ascii="Palatino Linotype" w:hAnsi="Palatino Linotype"/>
            <w:noProof/>
            <w:sz w:val="18"/>
            <w:szCs w:val="18"/>
          </w:rPr>
          <w:t>2</w:t>
        </w:r>
        <w:r w:rsidRPr="00946341">
          <w:rPr>
            <w:rFonts w:ascii="Palatino Linotype" w:hAnsi="Palatino Linotype"/>
            <w:noProof/>
            <w:sz w:val="18"/>
            <w:szCs w:val="18"/>
          </w:rPr>
          <w:fldChar w:fldCharType="end"/>
        </w:r>
      </w:p>
    </w:sdtContent>
  </w:sdt>
  <w:p w:rsidR="00E11ABA" w:rsidRDefault="00E11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0C0" w:rsidRDefault="009A10C0" w:rsidP="009A10C0">
      <w:pPr>
        <w:spacing w:after="0" w:line="240" w:lineRule="auto"/>
      </w:pPr>
      <w:r>
        <w:separator/>
      </w:r>
    </w:p>
  </w:footnote>
  <w:footnote w:type="continuationSeparator" w:id="0">
    <w:p w:rsidR="009A10C0" w:rsidRDefault="009A10C0" w:rsidP="009A10C0">
      <w:pPr>
        <w:spacing w:after="0" w:line="240" w:lineRule="auto"/>
      </w:pPr>
      <w:r>
        <w:continuationSeparator/>
      </w:r>
    </w:p>
  </w:footnote>
  <w:footnote w:id="1">
    <w:p w:rsidR="00E11ABA" w:rsidRPr="00873DBA" w:rsidRDefault="00E11ABA" w:rsidP="00E11ABA">
      <w:pPr>
        <w:pStyle w:val="FootnoteText"/>
        <w:rPr>
          <w:rFonts w:ascii="Palatino Linotype" w:hAnsi="Palatino Linotype"/>
        </w:rPr>
      </w:pPr>
      <w:r>
        <w:rPr>
          <w:rStyle w:val="FootnoteReference"/>
        </w:rPr>
        <w:footnoteRef/>
      </w:r>
      <w:r>
        <w:t xml:space="preserve"> </w:t>
      </w:r>
      <w:r w:rsidRPr="00873DBA">
        <w:rPr>
          <w:rFonts w:ascii="Palatino Linotype" w:hAnsi="Palatino Linotype"/>
        </w:rPr>
        <w:t>CEPOL is, as a rule, exempt from all taxes and duties, and in certain circumstances is entitled to a refund for indirect tax incurred such as value added tax (VAT), pursuant to the provisions of Articles 3 and 4 of the Protocol on the Privileges and Immunities of the European Union.  Tenderers must therefore give prices which are exclusive of any taxes and duties. Where applicable, any amount of VAT must be indicated separately.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06F" w:rsidRDefault="003F1A2C" w:rsidP="009A10C0">
    <w:pPr>
      <w:tabs>
        <w:tab w:val="center" w:pos="4320"/>
        <w:tab w:val="right" w:pos="8640"/>
      </w:tabs>
      <w:spacing w:after="0" w:line="240" w:lineRule="auto"/>
      <w:rPr>
        <w:rFonts w:ascii="Palatino Linotype" w:eastAsia="Times New Roman" w:hAnsi="Palatino Linotype" w:cs="Arial"/>
        <w:lang w:eastAsia="en-GB"/>
      </w:rPr>
    </w:pPr>
    <w:r>
      <w:rPr>
        <w:rFonts w:ascii="Palatino Linotype" w:eastAsia="Times New Roman" w:hAnsi="Palatino Linotype" w:cs="Times New Roman"/>
      </w:rPr>
      <w:t>CEPOL/PR/OP/2016/005</w:t>
    </w:r>
    <w:r w:rsidRPr="009A10C0">
      <w:rPr>
        <w:rFonts w:ascii="Palatino Linotype" w:eastAsia="Times New Roman" w:hAnsi="Palatino Linotype" w:cs="Times New Roman"/>
      </w:rPr>
      <w:t xml:space="preserve"> - </w:t>
    </w:r>
    <w:r w:rsidRPr="00212A13">
      <w:rPr>
        <w:rFonts w:ascii="Palatino Linotype" w:eastAsia="Times New Roman" w:hAnsi="Palatino Linotype" w:cs="Arial"/>
        <w:lang w:eastAsia="en-GB"/>
      </w:rPr>
      <w:t>Support services to CEPOL communications activities</w:t>
    </w:r>
  </w:p>
  <w:p w:rsidR="009A10C0" w:rsidRPr="009A10C0" w:rsidRDefault="0090508B" w:rsidP="009A10C0">
    <w:pPr>
      <w:tabs>
        <w:tab w:val="center" w:pos="4320"/>
        <w:tab w:val="right" w:pos="8640"/>
      </w:tabs>
      <w:spacing w:after="0" w:line="240" w:lineRule="auto"/>
      <w:rPr>
        <w:rFonts w:ascii="Times New Roman" w:eastAsia="Times New Roman" w:hAnsi="Times New Roman" w:cs="Times New Roman"/>
        <w:szCs w:val="20"/>
      </w:rPr>
    </w:pPr>
    <w:r>
      <w:rPr>
        <w:rFonts w:ascii="Palatino Linotype" w:eastAsia="Times New Roman" w:hAnsi="Palatino Linotype" w:cs="Arial"/>
        <w:lang w:eastAsia="en-GB"/>
      </w:rPr>
      <w:t>ANNEX III</w:t>
    </w:r>
    <w:r w:rsidR="002A59E2">
      <w:rPr>
        <w:rFonts w:ascii="Palatino Linotype" w:eastAsia="Times New Roman" w:hAnsi="Palatino Linotype" w:cs="Arial"/>
        <w:lang w:eastAsia="en-GB"/>
      </w:rPr>
      <w:t xml:space="preserve"> </w:t>
    </w:r>
  </w:p>
  <w:p w:rsidR="009A10C0" w:rsidRDefault="009A10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303EB"/>
    <w:multiLevelType w:val="hybridMultilevel"/>
    <w:tmpl w:val="12128E42"/>
    <w:lvl w:ilvl="0" w:tplc="E5C8E8A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156B05"/>
    <w:multiLevelType w:val="hybridMultilevel"/>
    <w:tmpl w:val="F61656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45F407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8B503EC"/>
    <w:multiLevelType w:val="hybridMultilevel"/>
    <w:tmpl w:val="4C18A9D0"/>
    <w:lvl w:ilvl="0" w:tplc="E5C8E8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C0"/>
    <w:rsid w:val="001F077F"/>
    <w:rsid w:val="002A59E2"/>
    <w:rsid w:val="003A27C8"/>
    <w:rsid w:val="003F1A2C"/>
    <w:rsid w:val="004F0197"/>
    <w:rsid w:val="0061106F"/>
    <w:rsid w:val="006B7D8F"/>
    <w:rsid w:val="0090508B"/>
    <w:rsid w:val="00906D53"/>
    <w:rsid w:val="00946341"/>
    <w:rsid w:val="009A10C0"/>
    <w:rsid w:val="009F2211"/>
    <w:rsid w:val="00E11ABA"/>
    <w:rsid w:val="00FB2285"/>
    <w:rsid w:val="00FF7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A256E74-1EAC-4584-94D6-DC0A837C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0C0"/>
  </w:style>
  <w:style w:type="paragraph" w:styleId="Footer">
    <w:name w:val="footer"/>
    <w:basedOn w:val="Normal"/>
    <w:link w:val="FooterChar"/>
    <w:uiPriority w:val="99"/>
    <w:unhideWhenUsed/>
    <w:rsid w:val="009A1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0C0"/>
  </w:style>
  <w:style w:type="character" w:styleId="Hyperlink">
    <w:name w:val="Hyperlink"/>
    <w:uiPriority w:val="99"/>
    <w:rsid w:val="009A10C0"/>
    <w:rPr>
      <w:color w:val="0000FF"/>
      <w:u w:val="single"/>
    </w:rPr>
  </w:style>
  <w:style w:type="paragraph" w:styleId="ListParagraph">
    <w:name w:val="List Paragraph"/>
    <w:basedOn w:val="Normal"/>
    <w:uiPriority w:val="34"/>
    <w:qFormat/>
    <w:rsid w:val="009A10C0"/>
    <w:pPr>
      <w:spacing w:after="200" w:line="276" w:lineRule="auto"/>
      <w:ind w:left="720"/>
      <w:contextualSpacing/>
    </w:pPr>
    <w:rPr>
      <w:rFonts w:ascii="Calibri" w:eastAsia="Calibri" w:hAnsi="Calibri" w:cs="Times New Roman"/>
      <w:lang w:val="en-IE"/>
    </w:rPr>
  </w:style>
  <w:style w:type="paragraph" w:styleId="FootnoteText">
    <w:name w:val="footnote text"/>
    <w:basedOn w:val="Normal"/>
    <w:link w:val="FootnoteTextChar"/>
    <w:uiPriority w:val="99"/>
    <w:unhideWhenUsed/>
    <w:qFormat/>
    <w:rsid w:val="00E11ABA"/>
    <w:pPr>
      <w:spacing w:after="0" w:line="240" w:lineRule="auto"/>
    </w:pPr>
    <w:rPr>
      <w:sz w:val="20"/>
      <w:szCs w:val="20"/>
    </w:rPr>
  </w:style>
  <w:style w:type="character" w:customStyle="1" w:styleId="FootnoteTextChar">
    <w:name w:val="Footnote Text Char"/>
    <w:basedOn w:val="DefaultParagraphFont"/>
    <w:link w:val="FootnoteText"/>
    <w:uiPriority w:val="99"/>
    <w:rsid w:val="00E11ABA"/>
    <w:rPr>
      <w:sz w:val="20"/>
      <w:szCs w:val="20"/>
    </w:rPr>
  </w:style>
  <w:style w:type="character" w:styleId="FootnoteReference">
    <w:name w:val="footnote reference"/>
    <w:basedOn w:val="DefaultParagraphFont"/>
    <w:uiPriority w:val="99"/>
    <w:unhideWhenUsed/>
    <w:rsid w:val="00E11ABA"/>
    <w:rPr>
      <w:vertAlign w:val="superscript"/>
    </w:rPr>
  </w:style>
  <w:style w:type="paragraph" w:styleId="BalloonText">
    <w:name w:val="Balloon Text"/>
    <w:basedOn w:val="Normal"/>
    <w:link w:val="BalloonTextChar"/>
    <w:uiPriority w:val="99"/>
    <w:semiHidden/>
    <w:unhideWhenUsed/>
    <w:rsid w:val="004F0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1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Police College</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Zoltan Kantor</dc:creator>
  <cp:keywords/>
  <dc:description/>
  <cp:lastModifiedBy>Zoltan Kantor</cp:lastModifiedBy>
  <cp:revision>2</cp:revision>
  <dcterms:created xsi:type="dcterms:W3CDTF">2016-07-14T19:21:00Z</dcterms:created>
  <dcterms:modified xsi:type="dcterms:W3CDTF">2016-07-14T19:21:00Z</dcterms:modified>
</cp:coreProperties>
</file>