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9B" w:rsidRPr="00E51066" w:rsidRDefault="0049269B" w:rsidP="00597F1E">
      <w:pPr>
        <w:pStyle w:val="Heading1"/>
        <w:jc w:val="center"/>
      </w:pPr>
      <w:bookmarkStart w:id="0" w:name="_Toc274558183"/>
      <w:r w:rsidRPr="00E51066">
        <w:t>ANNEX VI</w:t>
      </w:r>
      <w:bookmarkEnd w:id="0"/>
    </w:p>
    <w:p w:rsidR="0049269B" w:rsidRPr="00E51066" w:rsidRDefault="0049269B" w:rsidP="0049269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49269B" w:rsidRPr="00C9404D" w:rsidTr="0070005E">
        <w:tc>
          <w:tcPr>
            <w:tcW w:w="8856" w:type="dxa"/>
            <w:shd w:val="clear" w:color="auto" w:fill="auto"/>
          </w:tcPr>
          <w:p w:rsidR="0049269B" w:rsidRPr="00C9404D" w:rsidRDefault="0049269B" w:rsidP="0070005E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Verdana"/>
                <w:b/>
                <w:bCs/>
                <w:sz w:val="22"/>
                <w:szCs w:val="22"/>
              </w:rPr>
            </w:pPr>
            <w:r w:rsidRPr="00C9404D">
              <w:rPr>
                <w:rFonts w:ascii="Palatino Linotype" w:hAnsi="Palatino Linotype" w:cs="Verdana"/>
                <w:b/>
                <w:bCs/>
                <w:sz w:val="22"/>
                <w:szCs w:val="22"/>
              </w:rPr>
              <w:t>TENDER FORM</w:t>
            </w:r>
          </w:p>
        </w:tc>
      </w:tr>
    </w:tbl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  <w:sz w:val="22"/>
          <w:szCs w:val="22"/>
        </w:rPr>
      </w:pPr>
      <w:r w:rsidRPr="00E51066">
        <w:rPr>
          <w:rFonts w:ascii="Palatino Linotype" w:hAnsi="Palatino Linotype" w:cs="Verdana"/>
          <w:b/>
          <w:bCs/>
          <w:sz w:val="22"/>
          <w:szCs w:val="22"/>
        </w:rPr>
        <w:t>Please give brief replies and check the boxes below as appropriate: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  <w:sz w:val="22"/>
          <w:szCs w:val="22"/>
        </w:rPr>
      </w:pPr>
      <w:r w:rsidRPr="00E51066">
        <w:rPr>
          <w:rFonts w:ascii="Palatino Linotype" w:hAnsi="Palatino Linotype" w:cs="Verdana"/>
          <w:b/>
          <w:bCs/>
          <w:sz w:val="22"/>
          <w:szCs w:val="22"/>
        </w:rPr>
        <w:t>Single legal person or company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32"/>
          <w:szCs w:val="32"/>
        </w:rPr>
        <w:t>□</w:t>
      </w:r>
      <w:r w:rsidRPr="00E51066">
        <w:rPr>
          <w:rFonts w:ascii="Palatino Linotype" w:hAnsi="Palatino Linotype" w:cs="Verdana"/>
          <w:sz w:val="32"/>
          <w:szCs w:val="32"/>
        </w:rPr>
        <w:tab/>
      </w:r>
      <w:proofErr w:type="gramStart"/>
      <w:r w:rsidRPr="00E51066">
        <w:rPr>
          <w:rFonts w:ascii="Palatino Linotype" w:hAnsi="Palatino Linotype" w:cs="Verdana"/>
          <w:sz w:val="22"/>
          <w:szCs w:val="22"/>
        </w:rPr>
        <w:t>The</w:t>
      </w:r>
      <w:proofErr w:type="gramEnd"/>
      <w:r w:rsidRPr="00E51066">
        <w:rPr>
          <w:rFonts w:ascii="Palatino Linotype" w:hAnsi="Palatino Linotype" w:cs="Verdana"/>
          <w:sz w:val="22"/>
          <w:szCs w:val="22"/>
        </w:rPr>
        <w:t xml:space="preserve"> tender is submitted by a </w:t>
      </w:r>
      <w:r w:rsidRPr="00E51066">
        <w:rPr>
          <w:rFonts w:ascii="Palatino Linotype" w:hAnsi="Palatino Linotype" w:cs="Verdana"/>
          <w:b/>
          <w:bCs/>
          <w:sz w:val="22"/>
          <w:szCs w:val="22"/>
        </w:rPr>
        <w:t>sole tenderer</w:t>
      </w:r>
      <w:r w:rsidRPr="00E51066">
        <w:rPr>
          <w:rFonts w:ascii="Palatino Linotype" w:hAnsi="Palatino Linotype" w:cs="Verdana"/>
          <w:sz w:val="22"/>
          <w:szCs w:val="22"/>
        </w:rPr>
        <w:t>. If applicable, please specify below: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SymbolMT"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SymbolMT"/>
          <w:sz w:val="22"/>
          <w:szCs w:val="22"/>
        </w:rPr>
        <w:t xml:space="preserve">• </w:t>
      </w:r>
      <w:r w:rsidRPr="00E51066">
        <w:rPr>
          <w:rFonts w:ascii="Palatino Linotype" w:hAnsi="Palatino Linotype" w:cs="Verdana"/>
          <w:sz w:val="22"/>
          <w:szCs w:val="22"/>
        </w:rPr>
        <w:t>Company: ……….……………….…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49269B" w:rsidRPr="00C9404D" w:rsidTr="0070005E">
        <w:tc>
          <w:tcPr>
            <w:tcW w:w="8856" w:type="dxa"/>
            <w:shd w:val="clear" w:color="auto" w:fill="auto"/>
          </w:tcPr>
          <w:p w:rsidR="0049269B" w:rsidRPr="00C9404D" w:rsidRDefault="0049269B" w:rsidP="0070005E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Verdana"/>
                <w:sz w:val="22"/>
                <w:szCs w:val="22"/>
              </w:rPr>
            </w:pPr>
          </w:p>
        </w:tc>
      </w:tr>
    </w:tbl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  <w:sz w:val="22"/>
          <w:szCs w:val="22"/>
        </w:rPr>
      </w:pPr>
      <w:r w:rsidRPr="00E51066">
        <w:rPr>
          <w:rFonts w:ascii="Palatino Linotype" w:hAnsi="Palatino Linotype" w:cs="Verdana"/>
          <w:b/>
          <w:bCs/>
          <w:sz w:val="22"/>
          <w:szCs w:val="22"/>
        </w:rPr>
        <w:t>Joint tenders</w:t>
      </w:r>
    </w:p>
    <w:p w:rsidR="0049269B" w:rsidRPr="00E51066" w:rsidRDefault="0049269B" w:rsidP="0049269B">
      <w:pPr>
        <w:autoSpaceDE w:val="0"/>
        <w:autoSpaceDN w:val="0"/>
        <w:adjustRightInd w:val="0"/>
        <w:ind w:left="720" w:hanging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32"/>
          <w:szCs w:val="32"/>
        </w:rPr>
        <w:t>□</w:t>
      </w:r>
      <w:r w:rsidRPr="00E51066">
        <w:rPr>
          <w:rFonts w:ascii="Palatino Linotype" w:hAnsi="Palatino Linotype" w:cs="Verdana"/>
          <w:sz w:val="32"/>
          <w:szCs w:val="32"/>
        </w:rPr>
        <w:tab/>
      </w:r>
      <w:proofErr w:type="gramStart"/>
      <w:r w:rsidRPr="00E51066">
        <w:rPr>
          <w:rFonts w:ascii="Palatino Linotype" w:hAnsi="Palatino Linotype" w:cs="Verdana"/>
          <w:sz w:val="22"/>
          <w:szCs w:val="22"/>
        </w:rPr>
        <w:t>The</w:t>
      </w:r>
      <w:proofErr w:type="gramEnd"/>
      <w:r w:rsidRPr="00E51066">
        <w:rPr>
          <w:rFonts w:ascii="Palatino Linotype" w:hAnsi="Palatino Linotype" w:cs="Verdana"/>
          <w:sz w:val="22"/>
          <w:szCs w:val="22"/>
        </w:rPr>
        <w:t xml:space="preserve"> tender is a joint tender submitted by a </w:t>
      </w:r>
      <w:r w:rsidRPr="00E51066">
        <w:rPr>
          <w:rFonts w:ascii="Palatino Linotype" w:hAnsi="Palatino Linotype" w:cs="Verdana"/>
          <w:b/>
          <w:bCs/>
          <w:sz w:val="22"/>
          <w:szCs w:val="22"/>
        </w:rPr>
        <w:t>group of tenderers</w:t>
      </w:r>
      <w:r w:rsidRPr="00E51066">
        <w:rPr>
          <w:rFonts w:ascii="Palatino Linotype" w:hAnsi="Palatino Linotype" w:cs="Verdana"/>
          <w:sz w:val="22"/>
          <w:szCs w:val="22"/>
        </w:rPr>
        <w:t>. If applicable, please specify below:</w:t>
      </w: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SymbolMT"/>
          <w:sz w:val="22"/>
          <w:szCs w:val="22"/>
        </w:rPr>
        <w:t xml:space="preserve">• </w:t>
      </w:r>
      <w:r w:rsidRPr="00E51066">
        <w:rPr>
          <w:rFonts w:ascii="Palatino Linotype" w:hAnsi="Palatino Linotype" w:cs="Verdana"/>
          <w:sz w:val="22"/>
          <w:szCs w:val="22"/>
        </w:rPr>
        <w:t xml:space="preserve">Company acting as </w:t>
      </w:r>
      <w:r w:rsidRPr="00E51066">
        <w:rPr>
          <w:rFonts w:ascii="Palatino Linotype" w:hAnsi="Palatino Linotype" w:cs="Verdana"/>
          <w:b/>
          <w:bCs/>
          <w:sz w:val="22"/>
          <w:szCs w:val="22"/>
        </w:rPr>
        <w:t xml:space="preserve">single point of contact </w:t>
      </w:r>
      <w:r w:rsidRPr="00E51066">
        <w:rPr>
          <w:rFonts w:ascii="Palatino Linotype" w:hAnsi="Palatino Linotype" w:cs="Verdana"/>
          <w:sz w:val="22"/>
          <w:szCs w:val="22"/>
        </w:rPr>
        <w:t xml:space="preserve">for the group of tenderers: </w:t>
      </w: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22"/>
          <w:szCs w:val="22"/>
        </w:rPr>
        <w:t>……….…………………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SymbolMT"/>
          <w:sz w:val="22"/>
          <w:szCs w:val="22"/>
        </w:rPr>
        <w:t xml:space="preserve">• </w:t>
      </w:r>
      <w:r w:rsidRPr="00E51066">
        <w:rPr>
          <w:rFonts w:ascii="Palatino Linotype" w:hAnsi="Palatino Linotype" w:cs="Verdana"/>
          <w:b/>
          <w:bCs/>
          <w:sz w:val="22"/>
          <w:szCs w:val="22"/>
        </w:rPr>
        <w:t xml:space="preserve">Other companies </w:t>
      </w:r>
      <w:r w:rsidRPr="00E51066">
        <w:rPr>
          <w:rFonts w:ascii="Palatino Linotype" w:hAnsi="Palatino Linotype" w:cs="Verdana"/>
          <w:sz w:val="22"/>
          <w:szCs w:val="22"/>
        </w:rPr>
        <w:t>taking part in the joint tender:</w:t>
      </w: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22"/>
          <w:szCs w:val="22"/>
        </w:rPr>
        <w:t>…….….…………………</w:t>
      </w: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22"/>
          <w:szCs w:val="22"/>
        </w:rPr>
        <w:t>…….….…………………</w:t>
      </w: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22"/>
          <w:szCs w:val="22"/>
        </w:rPr>
        <w:t>…….….…………………</w:t>
      </w: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22"/>
          <w:szCs w:val="22"/>
        </w:rPr>
        <w:t>……….……………….…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22"/>
          <w:szCs w:val="22"/>
        </w:rPr>
        <w:t>Does a consortium or a similar entity already exist?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32"/>
          <w:szCs w:val="32"/>
        </w:rPr>
        <w:t>□</w:t>
      </w:r>
      <w:r w:rsidRPr="00E51066">
        <w:rPr>
          <w:rFonts w:ascii="Palatino Linotype" w:hAnsi="Palatino Linotype" w:cs="Verdana"/>
          <w:sz w:val="32"/>
          <w:szCs w:val="32"/>
        </w:rPr>
        <w:tab/>
      </w:r>
      <w:r w:rsidRPr="00E51066">
        <w:rPr>
          <w:rFonts w:ascii="Palatino Linotype" w:hAnsi="Palatino Linotype" w:cs="Verdana"/>
          <w:sz w:val="22"/>
          <w:szCs w:val="22"/>
        </w:rPr>
        <w:t xml:space="preserve">YES. Please make sure that the tender contains further information to this effect. 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ind w:left="720" w:hanging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32"/>
          <w:szCs w:val="32"/>
        </w:rPr>
        <w:t>□</w:t>
      </w:r>
      <w:r w:rsidRPr="00E51066">
        <w:rPr>
          <w:rFonts w:ascii="Palatino Linotype" w:hAnsi="Palatino Linotype" w:cs="Verdana"/>
          <w:sz w:val="22"/>
          <w:szCs w:val="22"/>
        </w:rPr>
        <w:t xml:space="preserve"> </w:t>
      </w:r>
      <w:r w:rsidRPr="00E51066">
        <w:rPr>
          <w:rFonts w:ascii="Palatino Linotype" w:hAnsi="Palatino Linotype" w:cs="Verdana"/>
          <w:sz w:val="22"/>
          <w:szCs w:val="22"/>
        </w:rPr>
        <w:tab/>
        <w:t>NO. Please note that, in case of award, CEPOL may require the formal constitution of a consortium.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49269B" w:rsidRPr="00C9404D" w:rsidTr="0070005E">
        <w:tc>
          <w:tcPr>
            <w:tcW w:w="8856" w:type="dxa"/>
            <w:shd w:val="clear" w:color="auto" w:fill="auto"/>
          </w:tcPr>
          <w:p w:rsidR="0049269B" w:rsidRPr="00C9404D" w:rsidRDefault="0049269B" w:rsidP="0070005E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Verdana"/>
                <w:sz w:val="22"/>
                <w:szCs w:val="22"/>
              </w:rPr>
            </w:pPr>
          </w:p>
        </w:tc>
      </w:tr>
    </w:tbl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  <w:sz w:val="22"/>
          <w:szCs w:val="22"/>
        </w:rPr>
      </w:pPr>
      <w:r w:rsidRPr="00E51066">
        <w:rPr>
          <w:rFonts w:ascii="Palatino Linotype" w:hAnsi="Palatino Linotype" w:cs="Verdana"/>
          <w:b/>
          <w:bCs/>
          <w:sz w:val="22"/>
          <w:szCs w:val="22"/>
        </w:rPr>
        <w:t>Subcontracting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  <w:sz w:val="22"/>
          <w:szCs w:val="22"/>
        </w:rPr>
      </w:pPr>
      <w:r w:rsidRPr="00E51066">
        <w:rPr>
          <w:rFonts w:ascii="Palatino Linotype" w:hAnsi="Palatino Linotype" w:cs="Verdana"/>
          <w:b/>
          <w:bCs/>
          <w:sz w:val="22"/>
          <w:szCs w:val="22"/>
        </w:rPr>
        <w:t>Check one of the boxes below as appropriate: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32"/>
          <w:szCs w:val="32"/>
        </w:rPr>
        <w:t>□</w:t>
      </w:r>
      <w:r w:rsidRPr="00E51066">
        <w:rPr>
          <w:rFonts w:ascii="Palatino Linotype" w:hAnsi="Palatino Linotype" w:cs="Verdana"/>
          <w:sz w:val="22"/>
          <w:szCs w:val="22"/>
        </w:rPr>
        <w:t xml:space="preserve"> </w:t>
      </w:r>
      <w:r w:rsidRPr="00E51066">
        <w:rPr>
          <w:rFonts w:ascii="Palatino Linotype" w:hAnsi="Palatino Linotype" w:cs="Verdana"/>
          <w:sz w:val="22"/>
          <w:szCs w:val="22"/>
        </w:rPr>
        <w:tab/>
      </w:r>
      <w:proofErr w:type="gramStart"/>
      <w:r w:rsidRPr="00E51066">
        <w:rPr>
          <w:rFonts w:ascii="Palatino Linotype" w:hAnsi="Palatino Linotype" w:cs="Verdana"/>
          <w:sz w:val="22"/>
          <w:szCs w:val="22"/>
        </w:rPr>
        <w:t>The</w:t>
      </w:r>
      <w:proofErr w:type="gramEnd"/>
      <w:r w:rsidRPr="00E51066">
        <w:rPr>
          <w:rFonts w:ascii="Palatino Linotype" w:hAnsi="Palatino Linotype" w:cs="Verdana"/>
          <w:sz w:val="22"/>
          <w:szCs w:val="22"/>
        </w:rPr>
        <w:t xml:space="preserve"> tender foresees </w:t>
      </w:r>
      <w:r w:rsidRPr="00E51066">
        <w:rPr>
          <w:rFonts w:ascii="Palatino Linotype" w:hAnsi="Palatino Linotype" w:cs="Verdana"/>
          <w:b/>
          <w:bCs/>
          <w:sz w:val="22"/>
          <w:szCs w:val="22"/>
        </w:rPr>
        <w:t xml:space="preserve">no subcontracting </w:t>
      </w:r>
      <w:r w:rsidRPr="00E51066">
        <w:rPr>
          <w:rFonts w:ascii="Palatino Linotype" w:hAnsi="Palatino Linotype" w:cs="Verdana"/>
          <w:sz w:val="22"/>
          <w:szCs w:val="22"/>
        </w:rPr>
        <w:t>of activities.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32"/>
          <w:szCs w:val="32"/>
        </w:rPr>
        <w:t>□</w:t>
      </w:r>
      <w:r w:rsidRPr="00E51066">
        <w:rPr>
          <w:rFonts w:ascii="Palatino Linotype" w:hAnsi="Palatino Linotype" w:cs="Verdana"/>
          <w:sz w:val="22"/>
          <w:szCs w:val="22"/>
        </w:rPr>
        <w:t xml:space="preserve"> </w:t>
      </w:r>
      <w:r w:rsidRPr="00E51066">
        <w:rPr>
          <w:rFonts w:ascii="Palatino Linotype" w:hAnsi="Palatino Linotype" w:cs="Verdana"/>
          <w:sz w:val="22"/>
          <w:szCs w:val="22"/>
        </w:rPr>
        <w:tab/>
      </w:r>
      <w:proofErr w:type="gramStart"/>
      <w:r w:rsidRPr="00E51066">
        <w:rPr>
          <w:rFonts w:ascii="Palatino Linotype" w:hAnsi="Palatino Linotype" w:cs="Verdana"/>
          <w:sz w:val="22"/>
          <w:szCs w:val="22"/>
        </w:rPr>
        <w:t>The</w:t>
      </w:r>
      <w:proofErr w:type="gramEnd"/>
      <w:r w:rsidRPr="00E51066">
        <w:rPr>
          <w:rFonts w:ascii="Palatino Linotype" w:hAnsi="Palatino Linotype" w:cs="Verdana"/>
          <w:sz w:val="22"/>
          <w:szCs w:val="22"/>
        </w:rPr>
        <w:t xml:space="preserve"> tender foresees </w:t>
      </w:r>
      <w:r w:rsidRPr="00E51066">
        <w:rPr>
          <w:rFonts w:ascii="Palatino Linotype" w:hAnsi="Palatino Linotype" w:cs="Verdana"/>
          <w:b/>
          <w:bCs/>
          <w:sz w:val="22"/>
          <w:szCs w:val="22"/>
        </w:rPr>
        <w:t xml:space="preserve">subcontracting </w:t>
      </w:r>
      <w:r w:rsidRPr="00E51066">
        <w:rPr>
          <w:rFonts w:ascii="Palatino Linotype" w:hAnsi="Palatino Linotype" w:cs="Verdana"/>
          <w:sz w:val="22"/>
          <w:szCs w:val="22"/>
        </w:rPr>
        <w:t>of activities. If applicable:</w:t>
      </w:r>
    </w:p>
    <w:p w:rsidR="0049269B" w:rsidRPr="00E51066" w:rsidRDefault="0049269B" w:rsidP="0049269B">
      <w:pPr>
        <w:autoSpaceDE w:val="0"/>
        <w:autoSpaceDN w:val="0"/>
        <w:adjustRightInd w:val="0"/>
        <w:ind w:firstLine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SymbolMT"/>
          <w:sz w:val="22"/>
          <w:szCs w:val="22"/>
        </w:rPr>
        <w:t xml:space="preserve">• </w:t>
      </w:r>
      <w:r w:rsidRPr="00E51066">
        <w:rPr>
          <w:rFonts w:ascii="Palatino Linotype" w:hAnsi="Palatino Linotype" w:cs="Verdana"/>
          <w:sz w:val="22"/>
          <w:szCs w:val="22"/>
        </w:rPr>
        <w:t>List of subcontractors</w:t>
      </w: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22"/>
          <w:szCs w:val="22"/>
        </w:rPr>
        <w:t>…….….…………………</w:t>
      </w: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22"/>
          <w:szCs w:val="22"/>
        </w:rPr>
        <w:lastRenderedPageBreak/>
        <w:t>…….….…………………</w:t>
      </w: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22"/>
          <w:szCs w:val="22"/>
        </w:rPr>
        <w:t>…….….…………………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SymbolMT"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SymbolMT"/>
          <w:sz w:val="22"/>
          <w:szCs w:val="22"/>
        </w:rPr>
        <w:t xml:space="preserve">• </w:t>
      </w:r>
      <w:r w:rsidRPr="00E51066">
        <w:rPr>
          <w:rFonts w:ascii="Palatino Linotype" w:hAnsi="Palatino Linotype" w:cs="Verdana"/>
          <w:sz w:val="22"/>
          <w:szCs w:val="22"/>
        </w:rPr>
        <w:t>Please make sure that the tender contains a document clearly indicating the identity, roles, activities and responsibilities of the subcontractor(s), the estimated value as well as the reasons why subcontracting is foreseen.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  <w:sz w:val="22"/>
          <w:szCs w:val="22"/>
        </w:rPr>
      </w:pPr>
    </w:p>
    <w:p w:rsidR="005B7205" w:rsidRPr="005B7205" w:rsidRDefault="0049269B" w:rsidP="005B7205">
      <w:pPr>
        <w:pStyle w:val="Header"/>
        <w:rPr>
          <w:rFonts w:ascii="Palatino Linotype" w:hAnsi="Palatino Linotype" w:cs="Verdana"/>
          <w:b/>
          <w:bCs/>
          <w:sz w:val="22"/>
          <w:szCs w:val="22"/>
        </w:rPr>
      </w:pPr>
      <w:r w:rsidRPr="00E51066">
        <w:rPr>
          <w:rFonts w:ascii="Palatino Linotype" w:hAnsi="Palatino Linotype" w:cs="Verdana"/>
          <w:b/>
          <w:bCs/>
          <w:sz w:val="22"/>
          <w:szCs w:val="22"/>
        </w:rPr>
        <w:t xml:space="preserve">N.B. Subcontractors should submit a letter of intent to collaborate as subcontractor in the call for tenders </w:t>
      </w:r>
      <w:r w:rsidR="00597F1E">
        <w:rPr>
          <w:rFonts w:ascii="Palatino Linotype" w:hAnsi="Palatino Linotype" w:cs="Verdana"/>
          <w:b/>
          <w:bCs/>
          <w:sz w:val="22"/>
          <w:szCs w:val="22"/>
        </w:rPr>
        <w:t>CEPOL/PR/OP/2016/001</w:t>
      </w:r>
      <w:r w:rsidR="00645F9A" w:rsidRPr="00645F9A">
        <w:rPr>
          <w:rFonts w:ascii="Palatino Linotype" w:hAnsi="Palatino Linotype" w:cs="Verdana"/>
          <w:b/>
          <w:bCs/>
          <w:sz w:val="22"/>
          <w:szCs w:val="22"/>
        </w:rPr>
        <w:t xml:space="preserve"> – </w:t>
      </w:r>
      <w:r w:rsidR="00597F1E">
        <w:rPr>
          <w:rFonts w:ascii="Palatino Linotype" w:hAnsi="Palatino Linotype" w:cs="Verdana"/>
          <w:b/>
          <w:bCs/>
          <w:sz w:val="22"/>
          <w:szCs w:val="22"/>
        </w:rPr>
        <w:t>Multimedia services for CEPOL</w:t>
      </w:r>
      <w:r w:rsidR="005B7205">
        <w:rPr>
          <w:rFonts w:ascii="Palatino Linotype" w:hAnsi="Palatino Linotype" w:cs="Verdana"/>
          <w:b/>
          <w:bCs/>
          <w:sz w:val="22"/>
          <w:szCs w:val="22"/>
        </w:rPr>
        <w:t>.</w:t>
      </w:r>
    </w:p>
    <w:p w:rsidR="0049269B" w:rsidRPr="0049269B" w:rsidRDefault="0049269B" w:rsidP="0049269B">
      <w:pPr>
        <w:pStyle w:val="Header"/>
        <w:rPr>
          <w:rFonts w:ascii="Palatino Linotype" w:hAnsi="Palatino Linotype" w:cs="Verdana"/>
          <w:b/>
          <w:bCs/>
          <w:sz w:val="22"/>
          <w:szCs w:val="22"/>
        </w:rPr>
      </w:pPr>
    </w:p>
    <w:p w:rsidR="0049269B" w:rsidRPr="00E51066" w:rsidRDefault="0049269B" w:rsidP="00645F9A">
      <w:pPr>
        <w:pStyle w:val="Header"/>
        <w:rPr>
          <w:rFonts w:ascii="Palatino Linotype" w:hAnsi="Palatino Linotype" w:cs="Verdana"/>
          <w:b/>
          <w:bCs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49269B" w:rsidRPr="00C9404D" w:rsidTr="0070005E">
        <w:tc>
          <w:tcPr>
            <w:tcW w:w="8856" w:type="dxa"/>
            <w:shd w:val="clear" w:color="auto" w:fill="auto"/>
          </w:tcPr>
          <w:p w:rsidR="0049269B" w:rsidRPr="00C9404D" w:rsidRDefault="0049269B" w:rsidP="0070005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Verdana"/>
                <w:b/>
                <w:sz w:val="22"/>
                <w:szCs w:val="22"/>
              </w:rPr>
            </w:pPr>
            <w:r w:rsidRPr="00C9404D">
              <w:rPr>
                <w:rFonts w:ascii="Palatino Linotype" w:hAnsi="Palatino Linotype" w:cs="Verdana"/>
                <w:b/>
                <w:sz w:val="22"/>
                <w:szCs w:val="22"/>
              </w:rPr>
              <w:t>NAME OF THE TENDERER:</w:t>
            </w:r>
          </w:p>
        </w:tc>
      </w:tr>
    </w:tbl>
    <w:p w:rsidR="0049269B" w:rsidRPr="00E51066" w:rsidRDefault="0049269B" w:rsidP="0049269B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49269B" w:rsidRPr="00C9404D" w:rsidTr="0070005E">
        <w:tc>
          <w:tcPr>
            <w:tcW w:w="8856" w:type="dxa"/>
            <w:shd w:val="clear" w:color="auto" w:fill="auto"/>
          </w:tcPr>
          <w:p w:rsidR="0049269B" w:rsidRPr="00C9404D" w:rsidRDefault="0049269B" w:rsidP="0070005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Verdana"/>
                <w:b/>
                <w:sz w:val="22"/>
                <w:szCs w:val="22"/>
              </w:rPr>
            </w:pPr>
            <w:r w:rsidRPr="00C9404D">
              <w:rPr>
                <w:rFonts w:ascii="Palatino Linotype" w:hAnsi="Palatino Linotype" w:cs="Verdana"/>
                <w:b/>
                <w:sz w:val="22"/>
                <w:szCs w:val="22"/>
              </w:rPr>
              <w:t>SIGNATURE OF THE TENDERER:</w:t>
            </w:r>
          </w:p>
        </w:tc>
      </w:tr>
    </w:tbl>
    <w:p w:rsidR="00771CFB" w:rsidRPr="00E51066" w:rsidRDefault="00771CFB" w:rsidP="00771CFB">
      <w:pPr>
        <w:ind w:right="-360"/>
        <w:jc w:val="both"/>
        <w:rPr>
          <w:sz w:val="22"/>
          <w:szCs w:val="22"/>
        </w:rPr>
      </w:pPr>
    </w:p>
    <w:p w:rsidR="00762B1D" w:rsidRDefault="00762B1D" w:rsidP="00771CFB"/>
    <w:p w:rsidR="00762B1D" w:rsidRPr="00762B1D" w:rsidRDefault="00762B1D" w:rsidP="00762B1D"/>
    <w:p w:rsidR="00762B1D" w:rsidRPr="00762B1D" w:rsidRDefault="00762B1D" w:rsidP="00762B1D"/>
    <w:p w:rsidR="00762B1D" w:rsidRPr="00762B1D" w:rsidRDefault="00762B1D" w:rsidP="00762B1D"/>
    <w:p w:rsidR="00762B1D" w:rsidRPr="00762B1D" w:rsidRDefault="00762B1D" w:rsidP="00762B1D"/>
    <w:p w:rsidR="00762B1D" w:rsidRPr="00762B1D" w:rsidRDefault="00762B1D" w:rsidP="00762B1D"/>
    <w:p w:rsidR="00762B1D" w:rsidRPr="00762B1D" w:rsidRDefault="00762B1D" w:rsidP="00762B1D"/>
    <w:p w:rsidR="00762B1D" w:rsidRDefault="00762B1D" w:rsidP="00762B1D"/>
    <w:p w:rsidR="00762B1D" w:rsidRDefault="00762B1D" w:rsidP="00762B1D"/>
    <w:p w:rsidR="000D38FA" w:rsidRPr="00762B1D" w:rsidRDefault="00762B1D" w:rsidP="00762B1D">
      <w:pPr>
        <w:tabs>
          <w:tab w:val="left" w:pos="3740"/>
        </w:tabs>
      </w:pPr>
      <w:r>
        <w:tab/>
      </w:r>
    </w:p>
    <w:sectPr w:rsidR="000D38FA" w:rsidRPr="00762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F98" w:rsidRDefault="00302F98">
      <w:r>
        <w:separator/>
      </w:r>
    </w:p>
  </w:endnote>
  <w:endnote w:type="continuationSeparator" w:id="0">
    <w:p w:rsidR="00302F98" w:rsidRDefault="0030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BF" w:rsidRDefault="005909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BF" w:rsidRDefault="005909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BF" w:rsidRDefault="00590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F98" w:rsidRDefault="00302F98">
      <w:r>
        <w:separator/>
      </w:r>
    </w:p>
  </w:footnote>
  <w:footnote w:type="continuationSeparator" w:id="0">
    <w:p w:rsidR="00302F98" w:rsidRDefault="00302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BF" w:rsidRDefault="005909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1E" w:rsidRPr="009A10C0" w:rsidRDefault="005909BF" w:rsidP="00597F1E">
    <w:pPr>
      <w:tabs>
        <w:tab w:val="center" w:pos="4320"/>
        <w:tab w:val="right" w:pos="8640"/>
      </w:tabs>
      <w:rPr>
        <w:rFonts w:ascii="Times New Roman" w:hAnsi="Times New Roman" w:cs="Times New Roman"/>
      </w:rPr>
    </w:pPr>
    <w:r>
      <w:rPr>
        <w:rFonts w:ascii="Palatino Linotype" w:hAnsi="Palatino Linotype" w:cs="Times New Roman"/>
      </w:rPr>
      <w:t>CEPOL/PR/OP/2016/005</w:t>
    </w:r>
    <w:r w:rsidRPr="009A10C0">
      <w:rPr>
        <w:rFonts w:ascii="Palatino Linotype" w:hAnsi="Palatino Linotype" w:cs="Times New Roman"/>
      </w:rPr>
      <w:t xml:space="preserve"> - </w:t>
    </w:r>
    <w:r w:rsidRPr="00212A13">
      <w:rPr>
        <w:rFonts w:ascii="Palatino Linotype" w:hAnsi="Palatino Linotype"/>
      </w:rPr>
      <w:t>Support services to CEPOL communications activities</w:t>
    </w:r>
    <w:bookmarkStart w:id="1" w:name="_GoBack"/>
    <w:bookmarkEnd w:id="1"/>
    <w:r w:rsidR="00597F1E">
      <w:rPr>
        <w:rFonts w:ascii="Palatino Linotype" w:hAnsi="Palatino Linotype"/>
      </w:rPr>
      <w:tab/>
      <w:t xml:space="preserve">  ANNEX VI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BF" w:rsidRDefault="005909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06537"/>
    <w:multiLevelType w:val="hybridMultilevel"/>
    <w:tmpl w:val="78CE1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0E32A2"/>
    <w:multiLevelType w:val="hybridMultilevel"/>
    <w:tmpl w:val="1CFA1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DB675B"/>
    <w:multiLevelType w:val="hybridMultilevel"/>
    <w:tmpl w:val="A9F8F99E"/>
    <w:lvl w:ilvl="0" w:tplc="1E32D9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C23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E3056BB"/>
    <w:multiLevelType w:val="hybridMultilevel"/>
    <w:tmpl w:val="A5D8B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B5"/>
    <w:rsid w:val="00096F78"/>
    <w:rsid w:val="000973A4"/>
    <w:rsid w:val="000D38FA"/>
    <w:rsid w:val="00107C1D"/>
    <w:rsid w:val="00116521"/>
    <w:rsid w:val="002900CF"/>
    <w:rsid w:val="00302F98"/>
    <w:rsid w:val="00421A27"/>
    <w:rsid w:val="004874C7"/>
    <w:rsid w:val="0049269B"/>
    <w:rsid w:val="004E3107"/>
    <w:rsid w:val="00511E8A"/>
    <w:rsid w:val="005909BF"/>
    <w:rsid w:val="00597F1E"/>
    <w:rsid w:val="005B7205"/>
    <w:rsid w:val="005D5A7C"/>
    <w:rsid w:val="00645F9A"/>
    <w:rsid w:val="006C69CB"/>
    <w:rsid w:val="006F180F"/>
    <w:rsid w:val="006F3EA5"/>
    <w:rsid w:val="0070005E"/>
    <w:rsid w:val="007030A5"/>
    <w:rsid w:val="00762B1D"/>
    <w:rsid w:val="007711F2"/>
    <w:rsid w:val="00771CFB"/>
    <w:rsid w:val="007D4C19"/>
    <w:rsid w:val="008729F9"/>
    <w:rsid w:val="00974046"/>
    <w:rsid w:val="00A6049A"/>
    <w:rsid w:val="00A8445B"/>
    <w:rsid w:val="00AA6A19"/>
    <w:rsid w:val="00BB0DA5"/>
    <w:rsid w:val="00C749CC"/>
    <w:rsid w:val="00C77A87"/>
    <w:rsid w:val="00C807B2"/>
    <w:rsid w:val="00CC4719"/>
    <w:rsid w:val="00D322E8"/>
    <w:rsid w:val="00D36BD5"/>
    <w:rsid w:val="00D74DF0"/>
    <w:rsid w:val="00FD3C0F"/>
    <w:rsid w:val="00FE2C35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F9B40-32B6-45EE-967A-E2CBEC4E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B5"/>
    <w:rPr>
      <w:rFonts w:ascii="Arial (W1)" w:hAnsi="Arial (W1)" w:cs="Arial"/>
    </w:rPr>
  </w:style>
  <w:style w:type="paragraph" w:styleId="Heading1">
    <w:name w:val="heading 1"/>
    <w:basedOn w:val="Normal"/>
    <w:next w:val="Normal"/>
    <w:qFormat/>
    <w:rsid w:val="00FE7AB5"/>
    <w:pPr>
      <w:keepNext/>
      <w:spacing w:line="320" w:lineRule="atLeast"/>
      <w:outlineLvl w:val="0"/>
    </w:pPr>
    <w:rPr>
      <w:rFonts w:ascii="Palatino Linotype" w:hAnsi="Palatino Linotype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MHEADING1">
    <w:name w:val="PM HEADING 1"/>
    <w:basedOn w:val="TOC1"/>
    <w:rsid w:val="000D38FA"/>
    <w:pPr>
      <w:tabs>
        <w:tab w:val="left" w:pos="1200"/>
        <w:tab w:val="right" w:leader="dot" w:pos="9678"/>
      </w:tabs>
    </w:pPr>
    <w:rPr>
      <w:rFonts w:ascii="Palatino Linotype" w:eastAsia="Arial Unicode MS" w:hAnsi="Palatino Linotype" w:cs="Arial Unicode MS"/>
      <w:b/>
      <w:noProof/>
      <w:color w:val="000080"/>
      <w:sz w:val="22"/>
    </w:rPr>
  </w:style>
  <w:style w:type="paragraph" w:styleId="TOC1">
    <w:name w:val="toc 1"/>
    <w:basedOn w:val="Normal"/>
    <w:next w:val="Normal"/>
    <w:autoRedefine/>
    <w:semiHidden/>
    <w:rsid w:val="000D38FA"/>
  </w:style>
  <w:style w:type="paragraph" w:styleId="BodyText">
    <w:name w:val="Body Text"/>
    <w:basedOn w:val="Normal"/>
    <w:rsid w:val="004874C7"/>
    <w:pPr>
      <w:spacing w:after="120"/>
    </w:pPr>
  </w:style>
  <w:style w:type="paragraph" w:styleId="FootnoteText">
    <w:name w:val="footnote text"/>
    <w:basedOn w:val="Normal"/>
    <w:semiHidden/>
    <w:rsid w:val="002900CF"/>
    <w:rPr>
      <w:rFonts w:ascii="Times New Roman" w:hAnsi="Times New Roman" w:cs="Times New Roman"/>
      <w:lang w:val="en-US" w:eastAsia="en-US"/>
    </w:rPr>
  </w:style>
  <w:style w:type="character" w:styleId="FootnoteReference">
    <w:name w:val="footnote reference"/>
    <w:semiHidden/>
    <w:rsid w:val="002900CF"/>
    <w:rPr>
      <w:vertAlign w:val="superscript"/>
    </w:rPr>
  </w:style>
  <w:style w:type="paragraph" w:customStyle="1" w:styleId="Text1">
    <w:name w:val="Text 1"/>
    <w:basedOn w:val="Normal"/>
    <w:link w:val="Text1Char"/>
    <w:rsid w:val="002900CF"/>
    <w:pPr>
      <w:spacing w:after="240"/>
      <w:ind w:left="482"/>
      <w:jc w:val="both"/>
    </w:pPr>
    <w:rPr>
      <w:rFonts w:ascii="Times New Roman" w:hAnsi="Times New Roman" w:cs="Times New Roman"/>
      <w:sz w:val="24"/>
      <w:lang w:val="fr-FR"/>
    </w:rPr>
  </w:style>
  <w:style w:type="character" w:customStyle="1" w:styleId="Text1Char">
    <w:name w:val="Text 1 Char"/>
    <w:link w:val="Text1"/>
    <w:rsid w:val="002900CF"/>
    <w:rPr>
      <w:sz w:val="24"/>
      <w:lang w:val="fr-FR" w:eastAsia="en-GB" w:bidi="ar-SA"/>
    </w:rPr>
  </w:style>
  <w:style w:type="paragraph" w:styleId="Header">
    <w:name w:val="header"/>
    <w:basedOn w:val="Normal"/>
    <w:link w:val="HeaderChar"/>
    <w:rsid w:val="000973A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973A4"/>
    <w:rPr>
      <w:rFonts w:ascii="Arial (W1)" w:hAnsi="Arial (W1)" w:cs="Arial"/>
    </w:rPr>
  </w:style>
  <w:style w:type="paragraph" w:styleId="Footer">
    <w:name w:val="footer"/>
    <w:basedOn w:val="Normal"/>
    <w:link w:val="FooterChar"/>
    <w:rsid w:val="000973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973A4"/>
    <w:rPr>
      <w:rFonts w:ascii="Arial (W1)" w:hAnsi="Arial (W1)" w:cs="Arial"/>
    </w:rPr>
  </w:style>
  <w:style w:type="paragraph" w:customStyle="1" w:styleId="CharCharCharCharCharCharCharCharChar1CharCharCharCharCharChar">
    <w:name w:val="Char Char Char Char Char Char Char Char Char1 Char Char Char Char Char Char"/>
    <w:basedOn w:val="Normal"/>
    <w:rsid w:val="00AA6A19"/>
    <w:rPr>
      <w:rFonts w:ascii="Times New Roman" w:hAnsi="Times New Roman" w:cs="Times New Roman"/>
      <w:sz w:val="24"/>
      <w:szCs w:val="24"/>
      <w:lang w:val="pl-PL" w:eastAsia="pl-PL"/>
    </w:rPr>
  </w:style>
  <w:style w:type="paragraph" w:styleId="CommentText">
    <w:name w:val="annotation text"/>
    <w:basedOn w:val="Normal"/>
    <w:link w:val="CommentTextChar"/>
    <w:rsid w:val="00645F9A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rsid w:val="0064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 – TECHNICAL PROPOSAL FORM (for Lot 1 – Professional Support Staff)</vt:lpstr>
    </vt:vector>
  </TitlesOfParts>
  <Company>CEPOL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 – TECHNICAL PROPOSAL FORM (for Lot 1 – Professional Support Staff)</dc:title>
  <dc:subject/>
  <dc:creator>oleg.panta</dc:creator>
  <cp:keywords/>
  <cp:lastModifiedBy>Zoltan Kantor</cp:lastModifiedBy>
  <cp:revision>3</cp:revision>
  <dcterms:created xsi:type="dcterms:W3CDTF">2016-06-09T10:48:00Z</dcterms:created>
  <dcterms:modified xsi:type="dcterms:W3CDTF">2016-06-09T14:50:00Z</dcterms:modified>
</cp:coreProperties>
</file>